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95A" w:rsidRPr="002974DB" w:rsidRDefault="00CE295A" w:rsidP="00CE29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74DB">
        <w:rPr>
          <w:rFonts w:ascii="Times New Roman" w:hAnsi="Times New Roman"/>
          <w:b/>
          <w:sz w:val="28"/>
          <w:szCs w:val="28"/>
        </w:rPr>
        <w:t>10 класс</w:t>
      </w:r>
    </w:p>
    <w:p w:rsidR="00CE295A" w:rsidRPr="002974DB" w:rsidRDefault="00CE295A" w:rsidP="00CE29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974DB">
        <w:rPr>
          <w:rFonts w:ascii="Times New Roman" w:hAnsi="Times New Roman"/>
          <w:b/>
          <w:sz w:val="28"/>
          <w:szCs w:val="28"/>
        </w:rPr>
        <w:t>Тема: Полная и неполная индукция. Метод математической индукции. Доказательство тождеств и неравенств методом математической индукции</w:t>
      </w:r>
    </w:p>
    <w:p w:rsidR="00CE295A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Образовательная:</w:t>
      </w:r>
      <w:r w:rsidRPr="00412683">
        <w:rPr>
          <w:rFonts w:ascii="Times New Roman" w:hAnsi="Times New Roman"/>
          <w:sz w:val="24"/>
          <w:szCs w:val="24"/>
        </w:rPr>
        <w:t xml:space="preserve"> Организовать деятельность учащихся по изучению метода полной и неполной индукции; организовать деятельность учащихся по доказательству утверждений с помощью метода математической индукции, применению метода математической индукции при решении задач, связанных с последовательностями.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Развивающая: </w:t>
      </w:r>
      <w:r w:rsidRPr="00412683">
        <w:rPr>
          <w:rFonts w:ascii="Times New Roman" w:hAnsi="Times New Roman"/>
          <w:sz w:val="24"/>
          <w:szCs w:val="24"/>
        </w:rPr>
        <w:t>Содействовать формированию научного мировоззрения, развитию исследовательских навыков, умения аргументировать, классифицировать.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Воспитательная: </w:t>
      </w:r>
      <w:r w:rsidRPr="00412683">
        <w:rPr>
          <w:rFonts w:ascii="Times New Roman" w:hAnsi="Times New Roman"/>
          <w:sz w:val="24"/>
          <w:szCs w:val="24"/>
        </w:rPr>
        <w:t>Содействовать развитию внимательности, инициативности, трудолюбия, творческих способностей.</w:t>
      </w:r>
    </w:p>
    <w:p w:rsidR="00CE295A" w:rsidRPr="00412683" w:rsidRDefault="00CE295A" w:rsidP="00CE295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b/>
          <w:bCs/>
          <w:sz w:val="24"/>
          <w:szCs w:val="24"/>
        </w:rPr>
        <w:t xml:space="preserve">Тип урока: </w:t>
      </w:r>
      <w:r w:rsidRPr="00412683">
        <w:rPr>
          <w:rFonts w:ascii="Times New Roman" w:hAnsi="Times New Roman"/>
          <w:bCs/>
          <w:sz w:val="24"/>
          <w:szCs w:val="24"/>
        </w:rPr>
        <w:t>у</w:t>
      </w:r>
      <w:r w:rsidRPr="00412683">
        <w:rPr>
          <w:rFonts w:ascii="Times New Roman" w:hAnsi="Times New Roman"/>
          <w:sz w:val="24"/>
          <w:szCs w:val="24"/>
        </w:rPr>
        <w:t>рок сообщения и усвоения новых знаний</w:t>
      </w:r>
      <w:r w:rsidRPr="00412683">
        <w:rPr>
          <w:rFonts w:ascii="Times New Roman" w:hAnsi="Times New Roman"/>
          <w:b/>
          <w:i/>
          <w:sz w:val="24"/>
          <w:szCs w:val="24"/>
        </w:rPr>
        <w:t>.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Форма проведения урока: </w:t>
      </w:r>
      <w:r w:rsidRPr="00412683">
        <w:rPr>
          <w:rFonts w:ascii="Times New Roman" w:hAnsi="Times New Roman"/>
          <w:sz w:val="24"/>
          <w:szCs w:val="24"/>
        </w:rPr>
        <w:t xml:space="preserve">фронтальная проверка, коррекция и формулировка выводов, составляющих новый материал; индивидуальное выполнение учебных заданий. 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Ожидаемый результат: </w:t>
      </w:r>
    </w:p>
    <w:p w:rsidR="00CE295A" w:rsidRPr="00412683" w:rsidRDefault="00CE295A" w:rsidP="00CE295A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уметь применять метод математической индукции при доказательстве тождеств и неравенств;</w:t>
      </w:r>
    </w:p>
    <w:p w:rsidR="00CE295A" w:rsidRPr="00412683" w:rsidRDefault="00CE295A" w:rsidP="00CE295A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владеть терминологией на казахском и английском языках, изученной в данной главе;</w:t>
      </w:r>
    </w:p>
    <w:p w:rsidR="00CE295A" w:rsidRPr="00412683" w:rsidRDefault="00CE295A" w:rsidP="00CE295A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применять терминологию на казахском и английском языках, изученную в данной главе.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Структура урока:</w:t>
      </w:r>
    </w:p>
    <w:p w:rsidR="00CE295A" w:rsidRPr="00412683" w:rsidRDefault="00CE295A" w:rsidP="00CE295A">
      <w:pPr>
        <w:numPr>
          <w:ilvl w:val="0"/>
          <w:numId w:val="1"/>
        </w:numPr>
        <w:tabs>
          <w:tab w:val="clear" w:pos="126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Подготовительный этап (мотивация изучения нового, выявление целей урока и ориентация учащихся в учебной деятельности на уроке).</w:t>
      </w:r>
    </w:p>
    <w:p w:rsidR="00CE295A" w:rsidRPr="00412683" w:rsidRDefault="00CE295A" w:rsidP="00CE295A">
      <w:pPr>
        <w:numPr>
          <w:ilvl w:val="0"/>
          <w:numId w:val="1"/>
        </w:numPr>
        <w:tabs>
          <w:tab w:val="clear" w:pos="126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Актуализация знаний, умений и навыков.</w:t>
      </w:r>
    </w:p>
    <w:p w:rsidR="00CE295A" w:rsidRPr="00412683" w:rsidRDefault="00CE295A" w:rsidP="00CE295A">
      <w:pPr>
        <w:numPr>
          <w:ilvl w:val="0"/>
          <w:numId w:val="1"/>
        </w:numPr>
        <w:tabs>
          <w:tab w:val="clear" w:pos="126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Изучение новой темы</w:t>
      </w:r>
    </w:p>
    <w:p w:rsidR="00CE295A" w:rsidRPr="00412683" w:rsidRDefault="00CE295A" w:rsidP="00CE295A">
      <w:pPr>
        <w:numPr>
          <w:ilvl w:val="0"/>
          <w:numId w:val="1"/>
        </w:numPr>
        <w:tabs>
          <w:tab w:val="clear" w:pos="126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Отработка знаний, умений и навыков по теме.</w:t>
      </w:r>
    </w:p>
    <w:p w:rsidR="00CE295A" w:rsidRPr="00412683" w:rsidRDefault="00CE295A" w:rsidP="00CE295A">
      <w:pPr>
        <w:numPr>
          <w:ilvl w:val="0"/>
          <w:numId w:val="1"/>
        </w:numPr>
        <w:tabs>
          <w:tab w:val="clear" w:pos="126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Подведение итогов урока и домашнее задание.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Ход урока:</w:t>
      </w:r>
    </w:p>
    <w:p w:rsidR="00CE295A" w:rsidRPr="00412683" w:rsidRDefault="00CE295A" w:rsidP="00CE295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Подготовительный этап  </w:t>
      </w:r>
      <w:r w:rsidRPr="00412683">
        <w:rPr>
          <w:rFonts w:ascii="Times New Roman" w:hAnsi="Times New Roman"/>
          <w:sz w:val="24"/>
          <w:szCs w:val="24"/>
        </w:rPr>
        <w:t>Проверка домашнее задание. Устный опрос.</w:t>
      </w:r>
    </w:p>
    <w:p w:rsidR="00CE295A" w:rsidRPr="00412683" w:rsidRDefault="00CE295A" w:rsidP="00CE295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Актуализация знаний, умений и навыков. </w:t>
      </w:r>
    </w:p>
    <w:p w:rsidR="00CE295A" w:rsidRPr="00412683" w:rsidRDefault="00CE295A" w:rsidP="00CE295A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Знаменитый математик </w:t>
      </w:r>
      <w:r w:rsidRPr="00412683">
        <w:rPr>
          <w:rFonts w:ascii="Times New Roman" w:hAnsi="Times New Roman"/>
          <w:sz w:val="24"/>
          <w:szCs w:val="24"/>
          <w:lang w:val="en-US"/>
        </w:rPr>
        <w:t>XVII</w:t>
      </w:r>
      <w:r w:rsidRPr="00412683">
        <w:rPr>
          <w:rFonts w:ascii="Times New Roman" w:hAnsi="Times New Roman"/>
          <w:sz w:val="24"/>
          <w:szCs w:val="24"/>
        </w:rPr>
        <w:t xml:space="preserve"> в. П.Ферма проверив, что числа</w:t>
      </w:r>
    </w:p>
    <w:p w:rsidR="00CE295A" w:rsidRPr="00412683" w:rsidRDefault="00CE295A" w:rsidP="00CE295A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3227705</wp:posOffset>
            </wp:positionH>
            <wp:positionV relativeFrom="paragraph">
              <wp:posOffset>702945</wp:posOffset>
            </wp:positionV>
            <wp:extent cx="2672080" cy="264160"/>
            <wp:effectExtent l="19050" t="0" r="0" b="0"/>
            <wp:wrapNone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264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1165860</wp:posOffset>
            </wp:positionH>
            <wp:positionV relativeFrom="paragraph">
              <wp:posOffset>506095</wp:posOffset>
            </wp:positionV>
            <wp:extent cx="565150" cy="282575"/>
            <wp:effectExtent l="0" t="0" r="6350" b="0"/>
            <wp:wrapNone/>
            <wp:docPr id="7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28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076325" cy="304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noProof/>
          <w:sz w:val="24"/>
          <w:szCs w:val="24"/>
        </w:rPr>
        <w:t xml:space="preserve">, </w:t>
      </w:r>
      <w:r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952500" cy="27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b/>
          <w:noProof/>
          <w:sz w:val="24"/>
          <w:szCs w:val="24"/>
        </w:rPr>
        <w:t xml:space="preserve">, </w:t>
      </w:r>
      <w:r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1019175" cy="266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b/>
          <w:noProof/>
          <w:sz w:val="24"/>
          <w:szCs w:val="24"/>
        </w:rPr>
        <w:t xml:space="preserve">, </w:t>
      </w:r>
      <w:r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1171575" cy="266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b/>
          <w:noProof/>
          <w:sz w:val="24"/>
          <w:szCs w:val="24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1209675" cy="238125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2683">
        <w:rPr>
          <w:rFonts w:ascii="Times New Roman" w:hAnsi="Times New Roman"/>
          <w:sz w:val="24"/>
          <w:szCs w:val="24"/>
        </w:rPr>
        <w:t>простые, сделал по индукции предположение, что для всех n=1,2,3,… числа вида                  простые.</w:t>
      </w:r>
    </w:p>
    <w:p w:rsidR="00CE295A" w:rsidRPr="00412683" w:rsidRDefault="00CE295A" w:rsidP="00CE295A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В XVIII веке Л.Эйлер нашел, что при n=5: </w:t>
      </w:r>
    </w:p>
    <w:p w:rsidR="00CE295A" w:rsidRPr="00412683" w:rsidRDefault="00CE295A" w:rsidP="00CE295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составное число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1165860</wp:posOffset>
            </wp:positionH>
            <wp:positionV relativeFrom="paragraph">
              <wp:posOffset>339725</wp:posOffset>
            </wp:positionV>
            <wp:extent cx="1006475" cy="251460"/>
            <wp:effectExtent l="0" t="0" r="3175" b="0"/>
            <wp:wrapNone/>
            <wp:docPr id="6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683">
        <w:rPr>
          <w:rFonts w:ascii="Times New Roman" w:hAnsi="Times New Roman"/>
          <w:sz w:val="24"/>
          <w:szCs w:val="24"/>
        </w:rPr>
        <w:t xml:space="preserve">Устные упражнения: 1) Перед нами последовательность нечетных чисел натурального ряда.  </w:t>
      </w:r>
      <w:r w:rsidRPr="00412683">
        <w:rPr>
          <w:rFonts w:ascii="Times New Roman" w:hAnsi="Times New Roman"/>
          <w:b/>
          <w:sz w:val="24"/>
          <w:szCs w:val="24"/>
        </w:rPr>
        <w:t xml:space="preserve">1,3,5,7,9,11,13… </w:t>
      </w:r>
      <w:r w:rsidRPr="00412683">
        <w:rPr>
          <w:rFonts w:ascii="Times New Roman" w:hAnsi="Times New Roman"/>
          <w:sz w:val="24"/>
          <w:szCs w:val="24"/>
        </w:rPr>
        <w:t xml:space="preserve">Чему равна сумма </w:t>
      </w:r>
      <w:r w:rsidRPr="00412683">
        <w:rPr>
          <w:rFonts w:ascii="Times New Roman" w:hAnsi="Times New Roman"/>
          <w:sz w:val="24"/>
          <w:szCs w:val="24"/>
          <w:lang w:val="en-US"/>
        </w:rPr>
        <w:t>n</w:t>
      </w:r>
      <w:r w:rsidRPr="00412683">
        <w:rPr>
          <w:rFonts w:ascii="Times New Roman" w:hAnsi="Times New Roman"/>
          <w:sz w:val="24"/>
          <w:szCs w:val="24"/>
        </w:rPr>
        <w:t xml:space="preserve"> первых членов этой последовательности? 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2) Доказать, что  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при </w:t>
      </w:r>
      <w:r w:rsidRPr="00412683">
        <w:rPr>
          <w:rFonts w:ascii="Times New Roman" w:hAnsi="Times New Roman"/>
          <w:sz w:val="24"/>
          <w:szCs w:val="24"/>
          <w:lang w:val="en-US"/>
        </w:rPr>
        <w:t>n</w:t>
      </w:r>
      <w:r w:rsidRPr="00412683">
        <w:rPr>
          <w:rFonts w:ascii="Times New Roman" w:hAnsi="Times New Roman"/>
          <w:sz w:val="24"/>
          <w:szCs w:val="24"/>
          <w:lang w:val="en-US"/>
        </w:rPr>
        <w:sym w:font="Symbol" w:char="00B3"/>
      </w:r>
      <w:r w:rsidRPr="00412683">
        <w:rPr>
          <w:rFonts w:ascii="Times New Roman" w:hAnsi="Times New Roman"/>
          <w:sz w:val="24"/>
          <w:szCs w:val="24"/>
        </w:rPr>
        <w:t>2.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3) Каждый человек в мире пожал какое-то количество рук. Докажите, что число людей пожавших </w:t>
      </w:r>
      <w:r w:rsidRPr="00412683">
        <w:rPr>
          <w:rFonts w:ascii="Times New Roman" w:hAnsi="Times New Roman"/>
          <w:bCs/>
          <w:sz w:val="24"/>
          <w:szCs w:val="24"/>
        </w:rPr>
        <w:t>нечетное</w:t>
      </w:r>
      <w:r w:rsidRPr="00412683">
        <w:rPr>
          <w:rFonts w:ascii="Times New Roman" w:hAnsi="Times New Roman"/>
          <w:sz w:val="24"/>
          <w:szCs w:val="24"/>
        </w:rPr>
        <w:t xml:space="preserve"> число рук – </w:t>
      </w:r>
      <w:r w:rsidRPr="00412683">
        <w:rPr>
          <w:rFonts w:ascii="Times New Roman" w:hAnsi="Times New Roman"/>
          <w:bCs/>
          <w:sz w:val="24"/>
          <w:szCs w:val="24"/>
        </w:rPr>
        <w:t>четно</w: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CE295A" w:rsidRPr="00412683" w:rsidRDefault="00CE295A" w:rsidP="00CE295A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Изучение новой темы </w:t>
      </w:r>
      <w:r w:rsidRPr="00412683">
        <w:rPr>
          <w:rFonts w:ascii="Times New Roman" w:hAnsi="Times New Roman"/>
          <w:sz w:val="24"/>
          <w:szCs w:val="24"/>
        </w:rPr>
        <w:t>учебник Шыныбекова А.Н. Алгебра и математический анализ с</w:t>
      </w:r>
      <w:r w:rsidRPr="00412683">
        <w:rPr>
          <w:rFonts w:ascii="Times New Roman" w:hAnsi="Times New Roman"/>
          <w:color w:val="000000"/>
          <w:sz w:val="24"/>
          <w:szCs w:val="24"/>
        </w:rPr>
        <w:t>тр. 234-242</w:t>
      </w:r>
      <w:r w:rsidRPr="00412683">
        <w:rPr>
          <w:rFonts w:ascii="Times New Roman" w:hAnsi="Times New Roman"/>
          <w:sz w:val="24"/>
          <w:szCs w:val="24"/>
        </w:rPr>
        <w:t xml:space="preserve"> (индивидуальная работа). Дополнительно в диалоге: Приложение – теория.</w:t>
      </w:r>
    </w:p>
    <w:p w:rsidR="00CE295A" w:rsidRPr="00412683" w:rsidRDefault="00CE295A" w:rsidP="00CE295A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Отработка знаний, умений и навыков по теме. </w:t>
      </w:r>
      <w:r w:rsidRPr="00412683">
        <w:rPr>
          <w:rFonts w:ascii="Times New Roman" w:hAnsi="Times New Roman"/>
          <w:sz w:val="24"/>
          <w:szCs w:val="24"/>
        </w:rPr>
        <w:t>Приложение Примеры (совместная)</w:t>
      </w:r>
    </w:p>
    <w:p w:rsidR="00CE295A" w:rsidRPr="00412683" w:rsidRDefault="00CE295A" w:rsidP="00CE295A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Подведение итогов урока (рефлексия) 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1"/>
        <w:gridCol w:w="4920"/>
      </w:tblGrid>
      <w:tr w:rsidR="00CE295A" w:rsidRPr="002974DB" w:rsidTr="00E73A7C">
        <w:tc>
          <w:tcPr>
            <w:tcW w:w="4928" w:type="dxa"/>
          </w:tcPr>
          <w:p w:rsidR="00CE295A" w:rsidRPr="002974DB" w:rsidRDefault="00CE295A" w:rsidP="00E73A7C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lastRenderedPageBreak/>
              <w:t>- Какую учебную задачу вы решали?</w:t>
            </w:r>
          </w:p>
        </w:tc>
        <w:tc>
          <w:tcPr>
            <w:tcW w:w="5210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>Рефлексия  «приращения» образовательного результата, полученного на уроке</w:t>
            </w:r>
          </w:p>
        </w:tc>
      </w:tr>
      <w:tr w:rsidR="00CE295A" w:rsidRPr="002974DB" w:rsidTr="00E73A7C">
        <w:tc>
          <w:tcPr>
            <w:tcW w:w="4928" w:type="dxa"/>
          </w:tcPr>
          <w:p w:rsidR="00CE295A" w:rsidRPr="002974DB" w:rsidRDefault="00CE295A" w:rsidP="00E73A7C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>-Удалось ли её решить?</w:t>
            </w:r>
          </w:p>
        </w:tc>
        <w:tc>
          <w:tcPr>
            <w:tcW w:w="5210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>Рефлексия  области применения данного способа, модели</w:t>
            </w:r>
          </w:p>
        </w:tc>
      </w:tr>
      <w:tr w:rsidR="00CE295A" w:rsidRPr="002974DB" w:rsidTr="00E73A7C">
        <w:tc>
          <w:tcPr>
            <w:tcW w:w="4928" w:type="dxa"/>
          </w:tcPr>
          <w:p w:rsidR="00CE295A" w:rsidRPr="002974DB" w:rsidRDefault="00CE295A" w:rsidP="00E73A7C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>-Для какой ситуации подходит полученный вами приём?</w:t>
            </w:r>
          </w:p>
        </w:tc>
        <w:tc>
          <w:tcPr>
            <w:tcW w:w="5210" w:type="dxa"/>
            <w:vMerge w:val="restart"/>
            <w:vAlign w:val="center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>Рефлексия полученного способа. Самокоррекция, самооценка</w:t>
            </w:r>
          </w:p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295A" w:rsidRPr="002974DB" w:rsidTr="00E73A7C">
        <w:tc>
          <w:tcPr>
            <w:tcW w:w="4928" w:type="dxa"/>
          </w:tcPr>
          <w:p w:rsidR="00CE295A" w:rsidRPr="002974DB" w:rsidRDefault="00CE295A" w:rsidP="00E73A7C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 xml:space="preserve">- Как правильно использовать метод математической индукции? </w:t>
            </w:r>
          </w:p>
        </w:tc>
        <w:tc>
          <w:tcPr>
            <w:tcW w:w="5210" w:type="dxa"/>
            <w:vMerge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295A" w:rsidRPr="002974DB" w:rsidTr="00E73A7C">
        <w:tc>
          <w:tcPr>
            <w:tcW w:w="4928" w:type="dxa"/>
          </w:tcPr>
          <w:p w:rsidR="00CE295A" w:rsidRPr="002974DB" w:rsidRDefault="00CE295A" w:rsidP="00E73A7C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 xml:space="preserve">- В чём возникали затруднения и удалось ли их преодолеть? </w:t>
            </w:r>
          </w:p>
        </w:tc>
        <w:tc>
          <w:tcPr>
            <w:tcW w:w="5210" w:type="dxa"/>
            <w:vMerge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295A" w:rsidRPr="002974DB" w:rsidTr="00E73A7C">
        <w:tc>
          <w:tcPr>
            <w:tcW w:w="4928" w:type="dxa"/>
          </w:tcPr>
          <w:p w:rsidR="00CE295A" w:rsidRPr="002974DB" w:rsidRDefault="00CE295A" w:rsidP="00E73A7C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>- Что помогало и что мешало вам договариваться в группе?</w:t>
            </w:r>
          </w:p>
        </w:tc>
        <w:tc>
          <w:tcPr>
            <w:tcW w:w="5210" w:type="dxa"/>
            <w:vMerge w:val="restart"/>
            <w:vAlign w:val="center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>Рефлексия способов коммуникации и соорганизации в группе.</w:t>
            </w:r>
          </w:p>
        </w:tc>
      </w:tr>
      <w:tr w:rsidR="00CE295A" w:rsidRPr="002974DB" w:rsidTr="00E73A7C">
        <w:tc>
          <w:tcPr>
            <w:tcW w:w="4928" w:type="dxa"/>
          </w:tcPr>
          <w:p w:rsidR="00CE295A" w:rsidRPr="002974DB" w:rsidRDefault="00CE295A" w:rsidP="00E73A7C">
            <w:pPr>
              <w:tabs>
                <w:tab w:val="left" w:pos="35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>- Что бы вы изменили в работе групп в следующий раз для более эффективной работы?</w:t>
            </w:r>
          </w:p>
        </w:tc>
        <w:tc>
          <w:tcPr>
            <w:tcW w:w="5210" w:type="dxa"/>
            <w:vMerge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E295A" w:rsidRPr="00412683" w:rsidRDefault="00CE295A" w:rsidP="00CE295A">
      <w:pPr>
        <w:spacing w:after="0" w:line="240" w:lineRule="auto"/>
        <w:ind w:left="1260"/>
        <w:jc w:val="both"/>
        <w:rPr>
          <w:rFonts w:ascii="Times New Roman" w:hAnsi="Times New Roman"/>
          <w:b/>
          <w:sz w:val="24"/>
          <w:szCs w:val="24"/>
        </w:rPr>
      </w:pP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Самооценка: </w:t>
      </w:r>
      <w:r w:rsidRPr="00412683">
        <w:rPr>
          <w:rFonts w:ascii="Times New Roman" w:hAnsi="Times New Roman"/>
          <w:sz w:val="24"/>
          <w:szCs w:val="24"/>
        </w:rPr>
        <w:t>Оцените свою работу на уроке в баллах: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10 баллов – все понял, могу этот материал объяснить другому;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9 баллов – я сам все понял, но объяснить другому не берусь;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8 баллов – для полного понимания мне нужно повторить тему;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6 баллов - я ничего не понял.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Взаимооценка: </w:t>
      </w:r>
    </w:p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83"/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60"/>
        <w:gridCol w:w="5728"/>
        <w:gridCol w:w="602"/>
        <w:gridCol w:w="574"/>
        <w:gridCol w:w="764"/>
      </w:tblGrid>
      <w:tr w:rsidR="00CE295A" w:rsidRPr="002974DB" w:rsidTr="00E73A7C">
        <w:trPr>
          <w:trHeight w:val="301"/>
        </w:trPr>
        <w:tc>
          <w:tcPr>
            <w:tcW w:w="1760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/>
                <w:bCs/>
                <w:sz w:val="20"/>
                <w:szCs w:val="20"/>
              </w:rPr>
              <w:t>Имя ученика</w:t>
            </w:r>
          </w:p>
        </w:tc>
        <w:tc>
          <w:tcPr>
            <w:tcW w:w="5728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Критерии  оценки</w:t>
            </w:r>
          </w:p>
        </w:tc>
        <w:tc>
          <w:tcPr>
            <w:tcW w:w="602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2974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+</w:t>
            </w:r>
          </w:p>
        </w:tc>
        <w:tc>
          <w:tcPr>
            <w:tcW w:w="57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2974DB">
              <w:rPr>
                <w:rFonts w:ascii="Times New Roman" w:hAnsi="Times New Roman"/>
                <w:b/>
                <w:bCs/>
                <w:sz w:val="20"/>
                <w:szCs w:val="20"/>
              </w:rPr>
              <w:t>--</w:t>
            </w:r>
          </w:p>
        </w:tc>
        <w:tc>
          <w:tcPr>
            <w:tcW w:w="76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/>
                <w:bCs/>
                <w:sz w:val="20"/>
                <w:szCs w:val="20"/>
              </w:rPr>
              <w:t>Балл</w:t>
            </w:r>
          </w:p>
        </w:tc>
      </w:tr>
      <w:tr w:rsidR="00CE295A" w:rsidRPr="002974DB" w:rsidTr="00E73A7C">
        <w:trPr>
          <w:trHeight w:val="525"/>
        </w:trPr>
        <w:tc>
          <w:tcPr>
            <w:tcW w:w="1760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728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2974DB">
              <w:rPr>
                <w:rFonts w:ascii="Times New Roman" w:hAnsi="Times New Roman"/>
                <w:bCs/>
                <w:sz w:val="20"/>
                <w:szCs w:val="20"/>
              </w:rPr>
              <w:t>- принимал участие в обсуждении (выдвигал собственные версии,          фиксировал версии других, задавал вопросы на понимание)</w:t>
            </w:r>
          </w:p>
        </w:tc>
        <w:tc>
          <w:tcPr>
            <w:tcW w:w="602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57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76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  <w:tr w:rsidR="00CE295A" w:rsidRPr="002974DB" w:rsidTr="00E73A7C">
        <w:trPr>
          <w:trHeight w:val="169"/>
        </w:trPr>
        <w:tc>
          <w:tcPr>
            <w:tcW w:w="1760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728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Cs/>
                <w:sz w:val="20"/>
                <w:szCs w:val="20"/>
              </w:rPr>
              <w:t>- умеет выслушать не перебивая</w:t>
            </w:r>
          </w:p>
        </w:tc>
        <w:tc>
          <w:tcPr>
            <w:tcW w:w="602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57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76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Cs/>
                <w:sz w:val="20"/>
                <w:szCs w:val="20"/>
              </w:rPr>
              <w:t>0,5</w:t>
            </w:r>
          </w:p>
        </w:tc>
      </w:tr>
      <w:tr w:rsidR="00CE295A" w:rsidRPr="002974DB" w:rsidTr="00E73A7C">
        <w:trPr>
          <w:trHeight w:val="277"/>
        </w:trPr>
        <w:tc>
          <w:tcPr>
            <w:tcW w:w="1760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728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2974DB">
              <w:rPr>
                <w:rFonts w:ascii="Times New Roman" w:hAnsi="Times New Roman"/>
                <w:bCs/>
                <w:sz w:val="20"/>
                <w:szCs w:val="20"/>
              </w:rPr>
              <w:t>- при обсуждении сдерживал эмоции (не кричал, не обижал  других)</w:t>
            </w:r>
          </w:p>
        </w:tc>
        <w:tc>
          <w:tcPr>
            <w:tcW w:w="602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57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76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Cs/>
                <w:sz w:val="20"/>
                <w:szCs w:val="20"/>
              </w:rPr>
              <w:t>0,5</w:t>
            </w:r>
          </w:p>
        </w:tc>
      </w:tr>
      <w:tr w:rsidR="00CE295A" w:rsidRPr="002974DB" w:rsidTr="00E73A7C">
        <w:trPr>
          <w:trHeight w:val="313"/>
        </w:trPr>
        <w:tc>
          <w:tcPr>
            <w:tcW w:w="1760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728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Cs/>
                <w:sz w:val="20"/>
                <w:szCs w:val="20"/>
              </w:rPr>
              <w:t>Принимал в подготовке к защите и участвовал в защите</w:t>
            </w:r>
          </w:p>
        </w:tc>
        <w:tc>
          <w:tcPr>
            <w:tcW w:w="602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57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764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</w:tr>
    </w:tbl>
    <w:p w:rsidR="00CE295A" w:rsidRPr="00412683" w:rsidRDefault="00CE295A" w:rsidP="00CE295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E295A" w:rsidRPr="00412683" w:rsidRDefault="00CE295A" w:rsidP="00CE295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Оценка за урок: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5"/>
        <w:gridCol w:w="1263"/>
        <w:gridCol w:w="2258"/>
        <w:gridCol w:w="1882"/>
        <w:gridCol w:w="1105"/>
        <w:gridCol w:w="1501"/>
      </w:tblGrid>
      <w:tr w:rsidR="00CE295A" w:rsidRPr="002974DB" w:rsidTr="00E73A7C">
        <w:tc>
          <w:tcPr>
            <w:tcW w:w="1365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Домашнее задание, готовность к уроку</w:t>
            </w:r>
          </w:p>
        </w:tc>
        <w:tc>
          <w:tcPr>
            <w:tcW w:w="1263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Устные упражнения</w:t>
            </w:r>
          </w:p>
        </w:tc>
        <w:tc>
          <w:tcPr>
            <w:tcW w:w="2258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Участие при изучении новой темы</w:t>
            </w:r>
          </w:p>
        </w:tc>
        <w:tc>
          <w:tcPr>
            <w:tcW w:w="1882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sz w:val="20"/>
                <w:szCs w:val="20"/>
              </w:rPr>
              <w:t>Практические задания.</w:t>
            </w:r>
          </w:p>
        </w:tc>
        <w:tc>
          <w:tcPr>
            <w:tcW w:w="1105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Работа в группе</w:t>
            </w:r>
          </w:p>
        </w:tc>
        <w:tc>
          <w:tcPr>
            <w:tcW w:w="1501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Самооценка</w:t>
            </w:r>
          </w:p>
        </w:tc>
      </w:tr>
      <w:tr w:rsidR="00CE295A" w:rsidRPr="002974DB" w:rsidTr="00E73A7C">
        <w:tc>
          <w:tcPr>
            <w:tcW w:w="1365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До 7 баллов</w:t>
            </w:r>
          </w:p>
        </w:tc>
        <w:tc>
          <w:tcPr>
            <w:tcW w:w="1263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До 3 баллов</w:t>
            </w:r>
          </w:p>
        </w:tc>
        <w:tc>
          <w:tcPr>
            <w:tcW w:w="2258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До 7 баллов</w:t>
            </w:r>
          </w:p>
        </w:tc>
        <w:tc>
          <w:tcPr>
            <w:tcW w:w="1882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До 10 баллов</w:t>
            </w:r>
          </w:p>
        </w:tc>
        <w:tc>
          <w:tcPr>
            <w:tcW w:w="1105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До 3 баллов</w:t>
            </w:r>
          </w:p>
        </w:tc>
        <w:tc>
          <w:tcPr>
            <w:tcW w:w="1501" w:type="dxa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До 10 баллов</w:t>
            </w:r>
          </w:p>
        </w:tc>
      </w:tr>
      <w:tr w:rsidR="00CE295A" w:rsidRPr="002974DB" w:rsidTr="00E73A7C">
        <w:tc>
          <w:tcPr>
            <w:tcW w:w="9374" w:type="dxa"/>
            <w:gridSpan w:val="6"/>
            <w:vAlign w:val="center"/>
          </w:tcPr>
          <w:p w:rsidR="00CE295A" w:rsidRPr="002974DB" w:rsidRDefault="00CE295A" w:rsidP="00E73A7C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2974DB">
              <w:rPr>
                <w:rFonts w:ascii="Times New Roman" w:hAnsi="Times New Roman"/>
                <w:b/>
                <w:i/>
                <w:sz w:val="20"/>
                <w:szCs w:val="20"/>
              </w:rPr>
              <w:t>«5» – 38 - 40 баллов; «4» – 30 - 37 баллов; «3» – 22 - 29 баллов.</w:t>
            </w:r>
          </w:p>
        </w:tc>
      </w:tr>
    </w:tbl>
    <w:p w:rsidR="00CE295A" w:rsidRPr="00412683" w:rsidRDefault="00CE295A" w:rsidP="00CE29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295A" w:rsidRPr="00412683" w:rsidRDefault="00CE295A" w:rsidP="00CE295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33332E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Домашнее задание. </w:t>
      </w:r>
      <w:r w:rsidRPr="00412683">
        <w:rPr>
          <w:rFonts w:ascii="Times New Roman" w:hAnsi="Times New Roman"/>
          <w:sz w:val="24"/>
          <w:szCs w:val="24"/>
        </w:rPr>
        <w:t>Шыныбеков А.Н.. Алгебра и математический анализ с</w:t>
      </w:r>
      <w:r w:rsidRPr="00412683">
        <w:rPr>
          <w:rFonts w:ascii="Times New Roman" w:hAnsi="Times New Roman"/>
          <w:color w:val="000000"/>
          <w:sz w:val="24"/>
          <w:szCs w:val="24"/>
        </w:rPr>
        <w:t>тр. 234-242</w:t>
      </w:r>
      <w:r w:rsidRPr="00412683">
        <w:rPr>
          <w:rFonts w:ascii="Times New Roman" w:hAnsi="Times New Roman"/>
          <w:sz w:val="24"/>
          <w:szCs w:val="24"/>
        </w:rPr>
        <w:t xml:space="preserve">, № 756-766 (1), </w:t>
      </w:r>
      <w:r w:rsidRPr="00412683">
        <w:rPr>
          <w:rFonts w:ascii="Times New Roman" w:hAnsi="Times New Roman"/>
          <w:b/>
          <w:color w:val="33332E"/>
          <w:sz w:val="24"/>
          <w:szCs w:val="24"/>
        </w:rPr>
        <w:t xml:space="preserve">Творческое задание: </w:t>
      </w:r>
      <w:r w:rsidRPr="00412683">
        <w:rPr>
          <w:rFonts w:ascii="Times New Roman" w:hAnsi="Times New Roman"/>
          <w:color w:val="33332E"/>
          <w:sz w:val="24"/>
          <w:szCs w:val="24"/>
        </w:rPr>
        <w:t>Составьте задачи решаемые методом математической индукции проблемы физики, химии и самой жизни.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Pr="00412683" w:rsidRDefault="00CE295A" w:rsidP="00CE295A">
      <w:pPr>
        <w:pStyle w:val="a7"/>
        <w:spacing w:before="0" w:beforeAutospacing="0" w:after="0" w:afterAutospacing="0"/>
        <w:jc w:val="center"/>
        <w:rPr>
          <w:b/>
        </w:rPr>
      </w:pPr>
      <w:r>
        <w:rPr>
          <w:b/>
        </w:rPr>
        <w:t>Приложение – теория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center"/>
        <w:rPr>
          <w:b/>
          <w:bCs/>
          <w:color w:val="33332E"/>
        </w:rPr>
      </w:pPr>
      <w:r w:rsidRPr="00412683">
        <w:rPr>
          <w:b/>
          <w:bCs/>
          <w:color w:val="33332E"/>
        </w:rPr>
        <w:t>Метод математической индукции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В основе всякого математического исследования лежат дедуктивный и индуктивный методы. Дедуктивный метод рассуждений - это рассуждение от общего к частному, т.е. рассуждение, исходным моментом которого является общий результат, а заключительным моментом – частный результат. Индукция применяется при переходе от частных результатов к общим, т.е. является методом, противоположным </w:t>
      </w:r>
      <w:proofErr w:type="gramStart"/>
      <w:r w:rsidRPr="00412683">
        <w:rPr>
          <w:color w:val="33332E"/>
        </w:rPr>
        <w:t>дедуктивному</w:t>
      </w:r>
      <w:proofErr w:type="gram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Метод математической индукции можно сравнить с прогрессом. Мы начинаем с низшего, в результате логического мышления приходим к </w:t>
      </w:r>
      <w:proofErr w:type="gramStart"/>
      <w:r w:rsidRPr="00412683">
        <w:rPr>
          <w:color w:val="33332E"/>
        </w:rPr>
        <w:t>высшему</w:t>
      </w:r>
      <w:proofErr w:type="gramEnd"/>
      <w:r w:rsidRPr="00412683">
        <w:rPr>
          <w:color w:val="33332E"/>
        </w:rPr>
        <w:t>. Человек всегда стремился к прогрессу, к умению развивать свою мысль логически, а значит, сама природа предначертала ему размышлять индуктивно.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lastRenderedPageBreak/>
        <w:t>Хотя и выросла область применения метода математической индукции, в школьной программе ему отводится мало времени. Ну, скажите, что полезного человеку принесут те два-три урока, за которые он услышит пять слов теории, решит пять примитивных задач, и, в результате получит пятёрку за то, что он ничего не знает.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А ведь это так важно - уметь размышлять индуктивно.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По своему первоначальному смыслу слово “индукция” применяется к рассуждениям, при помощи которых получают общие выводы, опираясь на ряд частных утверждений. Простейшим методом рассуждений такого рода является полная индукция. Вот пример подобного рассуждения.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Пусть требуется установить, что каждое натуральное чётное число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в пределах </w:t>
      </w:r>
      <w:r w:rsidRPr="00412683">
        <w:rPr>
          <w:color w:val="33332E"/>
        </w:rPr>
        <w:br/>
        <w:t xml:space="preserve">4&lt;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&lt; 20 представимо в виде суммы двух простых чисел. Для этого возьмём все такие числа и выпишем соответствующие разложения: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4=2+2; 6=3+3; 8=5+3; 10=7+3; 12=7+5;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14=7+7; 16=11+5; 18=13+5; 20=13+7.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Эти девять равенств показывают, что каждое из интересующих нас чисел действительно представляется в виде суммы двух простых слагаемых.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Таким образом, полная индукция заключается в том, что общее утверждение доказывается по отдельности в каждом из конечного числа возможных случаев.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Иногда общий результат удаётся предугадать после рассмотрения не всех, а достаточно большого числа частных случаев (так называемая неполная индукция).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Результат, полученный неполной индукцией, остается, однако, лишь гипотезой, пока он не доказан точным математическим рассуждением, охватывающим все частные случаи. Иными словами, неполная индукция в математике не считается законным методом строгого доказательства, но является мощным методом открытия новых истин.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Пусть, например, требуется найти сумму первых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последовательных нечётных чисел. Рассмотрим частные случаи: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1=1=1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1+3=4=2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1+3+5=9=3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1+3+5+7=16=4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1+3+5+7+9=25=5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После рассмотрения этих нескольких частных случаев напрашивается следующий общий вывод: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1+3+5+…+(2n-1)</w:t>
      </w:r>
      <w:proofErr w:type="spellStart"/>
      <w:r w:rsidRPr="00412683">
        <w:rPr>
          <w:color w:val="33332E"/>
        </w:rPr>
        <w:t>=n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т.е. сумма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первых последовательных нечётных чисел равна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Разумеется, сделанное наблюдение ещё не может служить доказательством справедливости приведённой формулы.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Полная индукция имеет в математике лишь ограниченное применение. Многие интересные математические утверждения охватывают бесконечное число частных случаев, а провести проверку для бесконечного числа случаев мы не в состоянии. Неполная же индукция часто приводит к ошибочным результатам.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Во многих случаях выход из такого рода затруднений заключается в обращении к особому методу рассуждений, называемому методом математической индукции. Он заключается в следующем.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Пусть нужно доказать справедливость некоторого утверждения для любого натурального числа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(например нужно доказать, что сумма первых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нечётных чисел равна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color w:val="33332E"/>
        </w:rPr>
        <w:t xml:space="preserve">). Непосредственная проверка этого утверждения для каждого значения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невозможна, поскольку множество натуральных чисел бесконечно. Чтобы доказать это утверждение, проверяют сначала его справедливость для n=1. Затем доказывают, что при любом натуральном значении 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 xml:space="preserve"> из справедливости рассматриваемого утверждения при </w:t>
      </w:r>
      <w:proofErr w:type="spellStart"/>
      <w:r w:rsidRPr="00412683">
        <w:rPr>
          <w:color w:val="33332E"/>
        </w:rPr>
        <w:t>n=k</w:t>
      </w:r>
      <w:proofErr w:type="spellEnd"/>
      <w:r w:rsidRPr="00412683">
        <w:rPr>
          <w:color w:val="33332E"/>
        </w:rPr>
        <w:t xml:space="preserve"> вытекает его справедливость и при n=k+1.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lastRenderedPageBreak/>
        <w:t xml:space="preserve">Тогда утверждение считается доказанным для всех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. В самом деле, утверждение справедливо при n=1. Но тогда оно справедливо и для следующего числа n=1+1=2. Из справедливости утверждения для n=2 вытекает его справедливость для n=2+1=3. Отсюда следует справедливость утверждения для n=4 и т.д. Ясно, что, в конце концов, мы дойдём до любого натурального числа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. Значит, утверждение верно для любого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Обобщая сказанное, сформулируем следующий общий принцип.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Принцип математической индукции.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i/>
          <w:iCs/>
          <w:color w:val="33332E"/>
        </w:rPr>
      </w:pPr>
      <w:r w:rsidRPr="00412683">
        <w:rPr>
          <w:i/>
          <w:iCs/>
          <w:color w:val="33332E"/>
        </w:rPr>
        <w:t>Если предложение</w:t>
      </w:r>
      <w:proofErr w:type="gramStart"/>
      <w:r w:rsidRPr="00412683">
        <w:rPr>
          <w:i/>
          <w:iCs/>
          <w:color w:val="33332E"/>
        </w:rPr>
        <w:t xml:space="preserve"> А</w:t>
      </w:r>
      <w:proofErr w:type="gramEnd"/>
      <w:r w:rsidRPr="00412683">
        <w:rPr>
          <w:i/>
          <w:iCs/>
          <w:color w:val="33332E"/>
        </w:rPr>
        <w:t>(</w:t>
      </w:r>
      <w:proofErr w:type="spellStart"/>
      <w:r w:rsidRPr="00412683">
        <w:rPr>
          <w:i/>
          <w:iCs/>
          <w:color w:val="33332E"/>
        </w:rPr>
        <w:t>n</w:t>
      </w:r>
      <w:proofErr w:type="spellEnd"/>
      <w:r w:rsidRPr="00412683">
        <w:rPr>
          <w:i/>
          <w:iCs/>
          <w:color w:val="33332E"/>
        </w:rPr>
        <w:t xml:space="preserve">), зависящее от натурального числа </w:t>
      </w:r>
      <w:proofErr w:type="spellStart"/>
      <w:r w:rsidRPr="00412683">
        <w:rPr>
          <w:i/>
          <w:iCs/>
          <w:color w:val="33332E"/>
        </w:rPr>
        <w:t>n</w:t>
      </w:r>
      <w:proofErr w:type="spellEnd"/>
      <w:r w:rsidRPr="00412683">
        <w:rPr>
          <w:i/>
          <w:iCs/>
          <w:color w:val="33332E"/>
        </w:rPr>
        <w:t xml:space="preserve">, истинно для n=1 и из того, что оно истинно для </w:t>
      </w:r>
      <w:proofErr w:type="spellStart"/>
      <w:r w:rsidRPr="00412683">
        <w:rPr>
          <w:i/>
          <w:iCs/>
          <w:color w:val="33332E"/>
        </w:rPr>
        <w:t>n=k</w:t>
      </w:r>
      <w:proofErr w:type="spellEnd"/>
      <w:r w:rsidRPr="00412683">
        <w:rPr>
          <w:i/>
          <w:iCs/>
          <w:color w:val="33332E"/>
        </w:rPr>
        <w:t xml:space="preserve"> (где k-любое натуральное число), следует, что оно истинно и для следующего числа n=k+1, то предположение А(</w:t>
      </w:r>
      <w:proofErr w:type="spellStart"/>
      <w:r w:rsidRPr="00412683">
        <w:rPr>
          <w:i/>
          <w:iCs/>
          <w:color w:val="33332E"/>
        </w:rPr>
        <w:t>n</w:t>
      </w:r>
      <w:proofErr w:type="spellEnd"/>
      <w:r w:rsidRPr="00412683">
        <w:rPr>
          <w:i/>
          <w:iCs/>
          <w:color w:val="33332E"/>
        </w:rPr>
        <w:t xml:space="preserve">) истинно для любого натурального числа </w:t>
      </w:r>
      <w:proofErr w:type="spellStart"/>
      <w:r w:rsidRPr="00412683">
        <w:rPr>
          <w:i/>
          <w:iCs/>
          <w:color w:val="33332E"/>
        </w:rPr>
        <w:t>n</w:t>
      </w:r>
      <w:proofErr w:type="spellEnd"/>
      <w:r w:rsidRPr="00412683">
        <w:rPr>
          <w:i/>
          <w:iCs/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В ряде случаев бывает нужно доказать справедливость некоторого утверждения не для всех натуральных чисел, а лишь для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&gt;</w:t>
      </w:r>
      <w:proofErr w:type="spellStart"/>
      <w:r w:rsidRPr="00412683">
        <w:rPr>
          <w:color w:val="33332E"/>
        </w:rPr>
        <w:t>p</w:t>
      </w:r>
      <w:proofErr w:type="spellEnd"/>
      <w:r w:rsidRPr="00412683">
        <w:rPr>
          <w:color w:val="33332E"/>
        </w:rPr>
        <w:t>, где p-фиксированное натуральное число. В этом случае принцип математической индукции формулируется следующим образом.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i/>
          <w:iCs/>
          <w:color w:val="33332E"/>
        </w:rPr>
        <w:t>Если предложение</w:t>
      </w:r>
      <w:proofErr w:type="gramStart"/>
      <w:r w:rsidRPr="00412683">
        <w:rPr>
          <w:i/>
          <w:iCs/>
          <w:color w:val="33332E"/>
        </w:rPr>
        <w:t xml:space="preserve"> А</w:t>
      </w:r>
      <w:proofErr w:type="gramEnd"/>
      <w:r w:rsidRPr="00412683">
        <w:rPr>
          <w:i/>
          <w:iCs/>
          <w:color w:val="33332E"/>
        </w:rPr>
        <w:t>(</w:t>
      </w:r>
      <w:proofErr w:type="spellStart"/>
      <w:r w:rsidRPr="00412683">
        <w:rPr>
          <w:i/>
          <w:iCs/>
          <w:color w:val="33332E"/>
        </w:rPr>
        <w:t>n</w:t>
      </w:r>
      <w:proofErr w:type="spellEnd"/>
      <w:r w:rsidRPr="00412683">
        <w:rPr>
          <w:i/>
          <w:iCs/>
          <w:color w:val="33332E"/>
        </w:rPr>
        <w:t xml:space="preserve">) истинно при </w:t>
      </w:r>
      <w:proofErr w:type="spellStart"/>
      <w:r w:rsidRPr="00412683">
        <w:rPr>
          <w:i/>
          <w:iCs/>
          <w:color w:val="33332E"/>
        </w:rPr>
        <w:t>n=p</w:t>
      </w:r>
      <w:proofErr w:type="spellEnd"/>
      <w:r w:rsidRPr="00412683">
        <w:rPr>
          <w:i/>
          <w:iCs/>
          <w:color w:val="33332E"/>
        </w:rPr>
        <w:t xml:space="preserve"> и если А(</w:t>
      </w:r>
      <w:proofErr w:type="spellStart"/>
      <w:r w:rsidRPr="00412683">
        <w:rPr>
          <w:i/>
          <w:iCs/>
          <w:color w:val="33332E"/>
        </w:rPr>
        <w:t>k</w:t>
      </w:r>
      <w:proofErr w:type="spellEnd"/>
      <w:r w:rsidRPr="00412683">
        <w:rPr>
          <w:i/>
          <w:iCs/>
          <w:color w:val="33332E"/>
        </w:rPr>
        <w:t>)</w:t>
      </w:r>
      <w:r w:rsidRPr="00412683">
        <w:rPr>
          <w:rStyle w:val="apple-converted-space"/>
          <w:i/>
          <w:iCs/>
          <w:color w:val="33332E"/>
        </w:rPr>
        <w:t> </w:t>
      </w:r>
      <w:r w:rsidRPr="00412683">
        <w:rPr>
          <w:i/>
          <w:iCs/>
          <w:color w:val="33332E"/>
        </w:rPr>
        <w:t>=&gt;</w:t>
      </w:r>
      <w:r w:rsidRPr="00412683">
        <w:rPr>
          <w:rStyle w:val="apple-converted-space"/>
          <w:i/>
          <w:iCs/>
          <w:color w:val="33332E"/>
        </w:rPr>
        <w:t> </w:t>
      </w:r>
      <w:r w:rsidRPr="00412683">
        <w:rPr>
          <w:i/>
          <w:iCs/>
          <w:color w:val="33332E"/>
        </w:rPr>
        <w:t xml:space="preserve">А(k+1) для любого </w:t>
      </w:r>
      <w:proofErr w:type="spellStart"/>
      <w:r w:rsidRPr="00412683">
        <w:rPr>
          <w:i/>
          <w:iCs/>
          <w:color w:val="33332E"/>
        </w:rPr>
        <w:t>k</w:t>
      </w:r>
      <w:proofErr w:type="spellEnd"/>
      <w:r w:rsidRPr="00412683">
        <w:rPr>
          <w:i/>
          <w:iCs/>
          <w:color w:val="33332E"/>
        </w:rPr>
        <w:t>&gt;</w:t>
      </w:r>
      <w:proofErr w:type="spellStart"/>
      <w:r w:rsidRPr="00412683">
        <w:rPr>
          <w:i/>
          <w:iCs/>
          <w:color w:val="33332E"/>
        </w:rPr>
        <w:t>p</w:t>
      </w:r>
      <w:proofErr w:type="spellEnd"/>
      <w:r w:rsidRPr="00412683">
        <w:rPr>
          <w:i/>
          <w:iCs/>
          <w:color w:val="33332E"/>
        </w:rPr>
        <w:t>, то предложение А(</w:t>
      </w:r>
      <w:proofErr w:type="spellStart"/>
      <w:r w:rsidRPr="00412683">
        <w:rPr>
          <w:i/>
          <w:iCs/>
          <w:color w:val="33332E"/>
        </w:rPr>
        <w:t>n</w:t>
      </w:r>
      <w:proofErr w:type="spellEnd"/>
      <w:r w:rsidRPr="00412683">
        <w:rPr>
          <w:i/>
          <w:iCs/>
          <w:color w:val="33332E"/>
        </w:rPr>
        <w:t xml:space="preserve">) истинно для любого </w:t>
      </w:r>
      <w:proofErr w:type="spellStart"/>
      <w:r w:rsidRPr="00412683">
        <w:rPr>
          <w:i/>
          <w:iCs/>
          <w:color w:val="33332E"/>
        </w:rPr>
        <w:t>n</w:t>
      </w:r>
      <w:proofErr w:type="spellEnd"/>
      <w:r w:rsidRPr="00412683">
        <w:rPr>
          <w:i/>
          <w:iCs/>
          <w:color w:val="33332E"/>
        </w:rPr>
        <w:t>&gt;</w:t>
      </w:r>
      <w:proofErr w:type="spellStart"/>
      <w:r w:rsidRPr="00412683">
        <w:rPr>
          <w:i/>
          <w:iCs/>
          <w:color w:val="33332E"/>
        </w:rPr>
        <w:t>p</w:t>
      </w:r>
      <w:proofErr w:type="spellEnd"/>
      <w:r w:rsidRPr="00412683">
        <w:rPr>
          <w:i/>
          <w:iCs/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Доказательство по методу математической индукции приводится следующим образом. Сначала доказываемое утверждение проверяется для n=1, т.е. устанавливается истинность высказывания</w:t>
      </w:r>
      <w:proofErr w:type="gramStart"/>
      <w:r w:rsidRPr="00412683">
        <w:rPr>
          <w:color w:val="33332E"/>
        </w:rPr>
        <w:t xml:space="preserve"> А</w:t>
      </w:r>
      <w:proofErr w:type="gramEnd"/>
      <w:r w:rsidRPr="00412683">
        <w:rPr>
          <w:color w:val="33332E"/>
        </w:rPr>
        <w:t xml:space="preserve">(1). Эту часть доказательства называют базисом индукции. Затем следует часть доказательства, называемая индукционным шагом. В этой части доказывают справедливость утверждения для n=k+1 в предположении справедливости утверждения для </w:t>
      </w:r>
      <w:proofErr w:type="spellStart"/>
      <w:r w:rsidRPr="00412683">
        <w:rPr>
          <w:color w:val="33332E"/>
        </w:rPr>
        <w:t>n=k</w:t>
      </w:r>
      <w:proofErr w:type="spellEnd"/>
      <w:r w:rsidRPr="00412683">
        <w:rPr>
          <w:color w:val="33332E"/>
        </w:rPr>
        <w:t xml:space="preserve"> (предположение индукции), т.е. доказывают, что</w:t>
      </w:r>
      <w:proofErr w:type="gramStart"/>
      <w:r w:rsidRPr="00412683">
        <w:rPr>
          <w:color w:val="33332E"/>
        </w:rPr>
        <w:t xml:space="preserve"> А</w:t>
      </w:r>
      <w:proofErr w:type="gramEnd"/>
      <w:r w:rsidRPr="00412683">
        <w:rPr>
          <w:color w:val="33332E"/>
        </w:rPr>
        <w:t>(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=&gt;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A(k+1).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</w:rPr>
        <w:t>Приложение</w:t>
      </w:r>
      <w:r w:rsidRPr="00412683">
        <w:rPr>
          <w:b/>
          <w:bCs/>
          <w:color w:val="33332E"/>
        </w:rPr>
        <w:t xml:space="preserve"> практика: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1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Доказать, что 1+3+5+…+(2n-1)</w:t>
      </w:r>
      <w:proofErr w:type="spellStart"/>
      <w:r w:rsidRPr="00412683">
        <w:rPr>
          <w:color w:val="33332E"/>
        </w:rPr>
        <w:t>=n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.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 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1) Имеем n=1=1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. Следовательно, утверждение верно при n=1, т.е. А(1) истинно.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2) Докажем, что</w:t>
      </w:r>
      <w:proofErr w:type="gramStart"/>
      <w:r w:rsidRPr="00412683">
        <w:rPr>
          <w:color w:val="33332E"/>
        </w:rPr>
        <w:t xml:space="preserve"> А</w:t>
      </w:r>
      <w:proofErr w:type="gramEnd"/>
      <w:r w:rsidRPr="00412683">
        <w:rPr>
          <w:color w:val="33332E"/>
        </w:rPr>
        <w:t>(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=&gt;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A(k+1).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Пусть k-любое натуральное число и пусть утверждение справедливо для </w:t>
      </w:r>
      <w:proofErr w:type="spellStart"/>
      <w:r w:rsidRPr="00412683">
        <w:rPr>
          <w:color w:val="33332E"/>
        </w:rPr>
        <w:t>n=k</w:t>
      </w:r>
      <w:proofErr w:type="spellEnd"/>
      <w:r w:rsidRPr="00412683">
        <w:rPr>
          <w:color w:val="33332E"/>
        </w:rPr>
        <w:t xml:space="preserve">, т.е. </w:t>
      </w:r>
      <w:r w:rsidRPr="00412683">
        <w:rPr>
          <w:color w:val="33332E"/>
        </w:rPr>
        <w:br/>
        <w:t>1+3+5+…+(2k-1)</w:t>
      </w:r>
      <w:proofErr w:type="spellStart"/>
      <w:r w:rsidRPr="00412683">
        <w:rPr>
          <w:color w:val="33332E"/>
        </w:rPr>
        <w:t>=k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Докажем, что тогда утверждение справедливо и для следующего натурального числа n=k+1, т.е. что 1+3+5+…+(2k+1)=(k+1)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В самом деле, 1+3+5+…+(2k-1)+(2k+1)</w:t>
      </w:r>
      <w:proofErr w:type="spellStart"/>
      <w:r w:rsidRPr="00412683">
        <w:rPr>
          <w:color w:val="33332E"/>
        </w:rPr>
        <w:t>=k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+2k+1=(k+1)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Итак, А(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=&gt;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А(k+1). На основании принципа математической индукции заключаем, что предположение</w:t>
      </w:r>
      <w:proofErr w:type="gramStart"/>
      <w:r w:rsidRPr="00412683">
        <w:rPr>
          <w:color w:val="33332E"/>
        </w:rPr>
        <w:t xml:space="preserve"> А</w:t>
      </w:r>
      <w:proofErr w:type="gramEnd"/>
      <w:r w:rsidRPr="00412683">
        <w:rPr>
          <w:color w:val="33332E"/>
        </w:rPr>
        <w:t>(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) истинно для любого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Î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N.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Доказать, что 1+х+х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+…+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n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=(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n+1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-1)/(х-1).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1) При n=1 получаем 1+х=(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-1)/(х-1)=(х-1)(х+1)/(х-1)=х+1, следовательно, при n=1 формула верна; А(1) истинно.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2) Пусть k-любое натуральное число и пусть формула верна при </w:t>
      </w:r>
      <w:proofErr w:type="spellStart"/>
      <w:r w:rsidRPr="00412683">
        <w:rPr>
          <w:color w:val="33332E"/>
        </w:rPr>
        <w:t>n=k</w:t>
      </w:r>
      <w:proofErr w:type="spellEnd"/>
      <w:r w:rsidRPr="00412683">
        <w:rPr>
          <w:color w:val="33332E"/>
        </w:rPr>
        <w:t>, т.е.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1+х+х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+…+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=(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-1)/(х-1).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Докажем, что тогда выполняется равенство: 1+х+х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+…+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=(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-1)/(х-1).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В самом деле: 1+х+х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+…+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=(1+x+x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+…+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>+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  <w:lang w:val="en-US"/>
        </w:rPr>
      </w:pPr>
      <w:r w:rsidRPr="00412683">
        <w:rPr>
          <w:color w:val="33332E"/>
          <w:lang w:val="en-US"/>
        </w:rPr>
        <w:t>=(x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k+1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-1)/(x-1</w:t>
      </w:r>
      <w:proofErr w:type="gramStart"/>
      <w:r w:rsidRPr="00412683">
        <w:rPr>
          <w:color w:val="33332E"/>
          <w:lang w:val="en-US"/>
        </w:rPr>
        <w:t>)+</w:t>
      </w:r>
      <w:proofErr w:type="gramEnd"/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k+1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=(x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k+2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-1)/(x-1).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Итак</w:t>
      </w:r>
      <w:r w:rsidRPr="00412683">
        <w:rPr>
          <w:color w:val="33332E"/>
          <w:lang w:val="en-US"/>
        </w:rPr>
        <w:t xml:space="preserve">, </w:t>
      </w:r>
      <w:r w:rsidRPr="00412683">
        <w:rPr>
          <w:color w:val="33332E"/>
        </w:rPr>
        <w:t>А</w:t>
      </w:r>
      <w:r w:rsidRPr="00412683">
        <w:rPr>
          <w:color w:val="33332E"/>
          <w:lang w:val="en-US"/>
        </w:rPr>
        <w:t>(k)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lang w:val="en-US"/>
        </w:rPr>
        <w:t>=&gt;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lang w:val="en-US"/>
        </w:rPr>
        <w:t xml:space="preserve">A(k+1). </w:t>
      </w:r>
      <w:r w:rsidRPr="00412683">
        <w:rPr>
          <w:color w:val="33332E"/>
        </w:rPr>
        <w:t xml:space="preserve">На основании принципа математической индукции заключаем, что формула верна для любого натурального числа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3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Доказать, что при любом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справедливо утверждение: 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+…+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proofErr w:type="spellStart"/>
      <w:r w:rsidRPr="00412683">
        <w:rPr>
          <w:color w:val="33332E"/>
        </w:rPr>
        <w:t>=n</w:t>
      </w:r>
      <w:proofErr w:type="spellEnd"/>
      <w:r w:rsidRPr="00412683">
        <w:rPr>
          <w:color w:val="33332E"/>
        </w:rPr>
        <w:t>(n+1)(2n+1)/6.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Решение: 1) Пусть n=1, тогда 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bscript"/>
        </w:rPr>
        <w:t>1</w:t>
      </w:r>
      <w:r w:rsidRPr="00412683">
        <w:rPr>
          <w:rStyle w:val="apple-converted-space"/>
          <w:color w:val="33332E"/>
          <w:vertAlign w:val="subscript"/>
        </w:rPr>
        <w:t> </w:t>
      </w:r>
      <w:r w:rsidRPr="00412683">
        <w:rPr>
          <w:color w:val="33332E"/>
        </w:rPr>
        <w:t>=1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=1(1+1)(2+1)/6=1.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Значит, при n=1 утверждение верно.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lastRenderedPageBreak/>
        <w:t xml:space="preserve">2) Предположим, что </w:t>
      </w:r>
      <w:proofErr w:type="spellStart"/>
      <w:r w:rsidRPr="00412683">
        <w:rPr>
          <w:color w:val="33332E"/>
        </w:rPr>
        <w:t>n=k</w:t>
      </w:r>
      <w:proofErr w:type="spellEnd"/>
      <w:r w:rsidRPr="00412683">
        <w:rPr>
          <w:color w:val="33332E"/>
        </w:rPr>
        <w:t xml:space="preserve"> </w:t>
      </w:r>
      <w:r w:rsidRPr="00412683">
        <w:rPr>
          <w:color w:val="33332E"/>
        </w:rPr>
        <w:tab/>
      </w:r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bscript"/>
        </w:rPr>
        <w:t>k</w:t>
      </w:r>
      <w:proofErr w:type="spellEnd"/>
      <w:r w:rsidRPr="00412683">
        <w:rPr>
          <w:rStyle w:val="apple-converted-space"/>
          <w:color w:val="33332E"/>
          <w:vertAlign w:val="subscript"/>
        </w:rPr>
        <w:t> </w:t>
      </w:r>
      <w:proofErr w:type="spellStart"/>
      <w:r w:rsidRPr="00412683">
        <w:rPr>
          <w:color w:val="33332E"/>
        </w:rPr>
        <w:t>=k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proofErr w:type="spellStart"/>
      <w:r w:rsidRPr="00412683">
        <w:rPr>
          <w:color w:val="33332E"/>
        </w:rPr>
        <w:t>=k</w:t>
      </w:r>
      <w:proofErr w:type="spellEnd"/>
      <w:r w:rsidRPr="00412683">
        <w:rPr>
          <w:color w:val="33332E"/>
        </w:rPr>
        <w:t>(k+1)(2k+1)/6.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3) Рассмотрим данное утверждение при n=k+1</w:t>
      </w:r>
      <w:r w:rsidRPr="00412683">
        <w:rPr>
          <w:color w:val="33332E"/>
        </w:rPr>
        <w:tab/>
      </w:r>
      <w:r w:rsidRPr="00412683">
        <w:rPr>
          <w:color w:val="33332E"/>
        </w:rPr>
        <w:tab/>
      </w:r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bscript"/>
          <w:lang w:val="en-US"/>
        </w:rPr>
        <w:t>k</w:t>
      </w:r>
      <w:r w:rsidRPr="00412683">
        <w:rPr>
          <w:color w:val="33332E"/>
          <w:vertAlign w:val="subscript"/>
        </w:rPr>
        <w:t>+1</w:t>
      </w:r>
      <w:r w:rsidRPr="00412683">
        <w:rPr>
          <w:rStyle w:val="apple-converted-space"/>
          <w:color w:val="33332E"/>
          <w:vertAlign w:val="subscript"/>
          <w:lang w:val="en-US"/>
        </w:rPr>
        <w:t> </w:t>
      </w:r>
      <w:r w:rsidRPr="00412683">
        <w:rPr>
          <w:color w:val="33332E"/>
        </w:rPr>
        <w:t>=(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+1)(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+2)(2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+3)/6.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  <w:lang w:val="en-US"/>
        </w:rPr>
      </w:pPr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bscript"/>
          <w:lang w:val="en-US"/>
        </w:rPr>
        <w:t>k+1</w:t>
      </w:r>
      <w:r w:rsidRPr="00412683">
        <w:rPr>
          <w:rStyle w:val="apple-converted-space"/>
          <w:color w:val="33332E"/>
          <w:vertAlign w:val="subscript"/>
          <w:lang w:val="en-US"/>
        </w:rPr>
        <w:t> </w:t>
      </w:r>
      <w:r w:rsidRPr="00412683">
        <w:rPr>
          <w:color w:val="33332E"/>
          <w:lang w:val="en-US"/>
        </w:rPr>
        <w:t>=1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+…+k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+(k+1)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=k(k+1)(2k+1)/6+(k+1)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color w:val="33332E"/>
          <w:lang w:val="en-US"/>
        </w:rPr>
        <w:t>=(k(k+1)(2k+1)+6(k+1)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)/6=(k+1)(k(2k+1)+ 6(k+1))/6=(k+1)(2k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+7k+6)/6=(k+1)(2(k+3/2)(k+2))/6=(k+1)(k+2)(2k+3)/6.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Мы доказали справедливость равенства и при n=k+1, следовательно, в силу метода математической индукции, утверждение верно для любого натурального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4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Доказать, что для любого натурального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справедливо равенство: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+…+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proofErr w:type="spellStart"/>
      <w:r w:rsidRPr="00412683">
        <w:rPr>
          <w:color w:val="33332E"/>
        </w:rPr>
        <w:t>=n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(n+1)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/4.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1) Пусть n=1. Тогда Х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bscript"/>
        </w:rPr>
        <w:t>1</w:t>
      </w:r>
      <w:r w:rsidRPr="00412683">
        <w:rPr>
          <w:rStyle w:val="apple-converted-space"/>
          <w:color w:val="33332E"/>
          <w:vertAlign w:val="subscript"/>
        </w:rPr>
        <w:t> </w:t>
      </w:r>
      <w:r w:rsidRPr="00412683">
        <w:rPr>
          <w:color w:val="33332E"/>
        </w:rPr>
        <w:t>=1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(1+1)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/4=1.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Мы видим, что при n=1 утверждение верно.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2) Предположим, что равенство верно при </w:t>
      </w:r>
      <w:proofErr w:type="spellStart"/>
      <w:r w:rsidRPr="00412683">
        <w:rPr>
          <w:color w:val="33332E"/>
        </w:rPr>
        <w:t>n=k</w:t>
      </w:r>
      <w:proofErr w:type="spellEnd"/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X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bscript"/>
        </w:rPr>
        <w:t>k</w:t>
      </w:r>
      <w:proofErr w:type="spellEnd"/>
      <w:r w:rsidRPr="00412683">
        <w:rPr>
          <w:rStyle w:val="apple-converted-space"/>
          <w:color w:val="33332E"/>
          <w:vertAlign w:val="subscript"/>
        </w:rPr>
        <w:t> </w:t>
      </w:r>
      <w:proofErr w:type="spellStart"/>
      <w:r w:rsidRPr="00412683">
        <w:rPr>
          <w:color w:val="33332E"/>
        </w:rPr>
        <w:t>=k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/4.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3) Докажем истинность этого утверждения для n=k+1, т.е. </w:t>
      </w:r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bscript"/>
          <w:lang w:val="en-US"/>
        </w:rPr>
        <w:t>k</w:t>
      </w:r>
      <w:r w:rsidRPr="00412683">
        <w:rPr>
          <w:color w:val="33332E"/>
          <w:vertAlign w:val="subscript"/>
        </w:rPr>
        <w:t>+1</w:t>
      </w:r>
      <w:r w:rsidRPr="00412683">
        <w:rPr>
          <w:rStyle w:val="apple-converted-space"/>
          <w:color w:val="33332E"/>
          <w:vertAlign w:val="subscript"/>
          <w:lang w:val="en-US"/>
        </w:rPr>
        <w:t> </w:t>
      </w:r>
      <w:r w:rsidRPr="00412683">
        <w:rPr>
          <w:color w:val="33332E"/>
        </w:rPr>
        <w:t>=(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+2)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 xml:space="preserve">/4. </w:t>
      </w:r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bscript"/>
          <w:lang w:val="en-US"/>
        </w:rPr>
        <w:t>k</w:t>
      </w:r>
      <w:r w:rsidRPr="00412683">
        <w:rPr>
          <w:color w:val="33332E"/>
          <w:vertAlign w:val="subscript"/>
        </w:rPr>
        <w:t>+1</w:t>
      </w:r>
      <w:r w:rsidRPr="00412683">
        <w:rPr>
          <w:rStyle w:val="apple-converted-space"/>
          <w:color w:val="33332E"/>
          <w:vertAlign w:val="subscript"/>
          <w:lang w:val="en-US"/>
        </w:rPr>
        <w:t> </w:t>
      </w:r>
      <w:r w:rsidRPr="00412683">
        <w:rPr>
          <w:color w:val="33332E"/>
        </w:rPr>
        <w:t>=1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+2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+…+</w:t>
      </w:r>
      <w:r w:rsidRPr="00412683">
        <w:rPr>
          <w:color w:val="33332E"/>
          <w:lang w:val="en-US"/>
        </w:rPr>
        <w:t>k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+(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=</w:t>
      </w:r>
      <w:r w:rsidRPr="00412683">
        <w:rPr>
          <w:color w:val="33332E"/>
          <w:lang w:val="en-US"/>
        </w:rPr>
        <w:t>k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/4+(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color w:val="33332E"/>
        </w:rPr>
        <w:t>=(</w:t>
      </w:r>
      <w:r w:rsidRPr="00412683">
        <w:rPr>
          <w:color w:val="33332E"/>
          <w:lang w:val="en-US"/>
        </w:rPr>
        <w:t>k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+4(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)/4=(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(</w:t>
      </w:r>
      <w:r w:rsidRPr="00412683">
        <w:rPr>
          <w:color w:val="33332E"/>
          <w:lang w:val="en-US"/>
        </w:rPr>
        <w:t>k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+4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+4)/4= 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(</w:t>
      </w:r>
      <w:r w:rsidRPr="00412683">
        <w:rPr>
          <w:color w:val="33332E"/>
          <w:lang w:val="en-US"/>
        </w:rPr>
        <w:t>k</w:t>
      </w:r>
      <w:r w:rsidRPr="00412683">
        <w:rPr>
          <w:color w:val="33332E"/>
        </w:rPr>
        <w:t>+2)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/4.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Из приведённого доказательства видно, что утверждение верно при n=k+1, следовательно, равенство верно при любом натуральном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5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Доказать, что 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-4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+…+(2n-1)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-(2n)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proofErr w:type="spellStart"/>
      <w:r w:rsidRPr="00412683">
        <w:rPr>
          <w:color w:val="33332E"/>
        </w:rPr>
        <w:t>=-n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 xml:space="preserve">(4n+3) для любого натурального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1) Пусть n=1, тогда 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=-1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(4+3); -7=-7.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2) Предположим, что </w:t>
      </w:r>
      <w:proofErr w:type="spellStart"/>
      <w:r w:rsidRPr="00412683">
        <w:rPr>
          <w:color w:val="33332E"/>
        </w:rPr>
        <w:t>n=k</w:t>
      </w:r>
      <w:proofErr w:type="spellEnd"/>
      <w:r w:rsidRPr="00412683">
        <w:rPr>
          <w:color w:val="33332E"/>
        </w:rPr>
        <w:t>, тогда 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-4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+…+(2k-1)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-(2k)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proofErr w:type="spellStart"/>
      <w:r w:rsidRPr="00412683">
        <w:rPr>
          <w:color w:val="33332E"/>
        </w:rPr>
        <w:t>=-k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(4k+3).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3) Докажем истинность этого утверждения при n=k+1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  <w:lang w:val="en-US"/>
        </w:rPr>
      </w:pPr>
      <w:r w:rsidRPr="00412683">
        <w:rPr>
          <w:color w:val="33332E"/>
          <w:lang w:val="en-US"/>
        </w:rPr>
        <w:t>(1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-2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+…</w:t>
      </w:r>
      <w:proofErr w:type="gramStart"/>
      <w:r w:rsidRPr="00412683">
        <w:rPr>
          <w:color w:val="33332E"/>
          <w:lang w:val="en-US"/>
        </w:rPr>
        <w:t>+(</w:t>
      </w:r>
      <w:proofErr w:type="gramEnd"/>
      <w:r w:rsidRPr="00412683">
        <w:rPr>
          <w:color w:val="33332E"/>
          <w:lang w:val="en-US"/>
        </w:rPr>
        <w:t>2k-1)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-(2k)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)+(2k+1)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-(2k+2)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=-k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(4k+3)+(2k+1)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-(2k+2)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=-(k+1)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(4(k+1)+3).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Доказана и справедливость равенства при n=k+1, следовательно, утверждение верно для любого натурального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6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Доказать, что (11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n+2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2n+1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 xml:space="preserve"> делится на 133 без остатка.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1) Пусть n=1, тогда 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=(11+12)(11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-132+12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>=23*133.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Но (23*133) делится на 133 без остатка, значит при n=1 утверждение верно; А(1) истинно.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2) Предположим, что (11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2k+1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 xml:space="preserve"> делится на 133 без остатка.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3) Докажем, что в таком случае (11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2k+3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 xml:space="preserve"> делится на 133 без остатка. В самом деле 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2л+3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=11*11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*12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=11*11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+(11+133)*12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=11(11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2k+1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>+133*12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2k+1</w:t>
      </w:r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Полученная сумма делится на 133 без остатка, так как первое её слагаемое делится на 133 без остатка по предположению, а во втором одним из множителей выступает 133. Итак, А(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=&gt;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А(k+1). В силу метода математической индукции утверждение доказано.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7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Доказать, что при любом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7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n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 делится на 6 без остатка.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Решение: 1) Пусть n=1, тогда </w:t>
      </w:r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bscript"/>
        </w:rPr>
        <w:t>1</w:t>
      </w:r>
      <w:r w:rsidRPr="00412683">
        <w:rPr>
          <w:rStyle w:val="apple-converted-space"/>
          <w:color w:val="33332E"/>
          <w:vertAlign w:val="subscript"/>
        </w:rPr>
        <w:t> </w:t>
      </w:r>
      <w:r w:rsidRPr="00412683">
        <w:rPr>
          <w:color w:val="33332E"/>
        </w:rPr>
        <w:t>=7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-1=6 делится на 6 без остатка. Значит при n=1 утверждение верно.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2) Предположим, что при </w:t>
      </w:r>
      <w:proofErr w:type="spellStart"/>
      <w:r w:rsidRPr="00412683">
        <w:rPr>
          <w:color w:val="33332E"/>
        </w:rPr>
        <w:t>n=k</w:t>
      </w:r>
      <w:proofErr w:type="spellEnd"/>
      <w:r w:rsidRPr="00412683">
        <w:rPr>
          <w:color w:val="33332E"/>
        </w:rPr>
        <w:t xml:space="preserve"> 7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 делится на 6 без остатка.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3) Докажем, что утверждение справедливо для n=k+1.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X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bscript"/>
        </w:rPr>
        <w:t>k+1</w:t>
      </w:r>
      <w:r w:rsidRPr="00412683">
        <w:rPr>
          <w:rStyle w:val="apple-converted-space"/>
          <w:color w:val="33332E"/>
          <w:vertAlign w:val="subscript"/>
        </w:rPr>
        <w:t> </w:t>
      </w:r>
      <w:r w:rsidRPr="00412683">
        <w:rPr>
          <w:color w:val="33332E"/>
        </w:rPr>
        <w:t>=7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-1=7*7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-7+6=7(7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-1)+6.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Первое слагаемое делится на 6, поскольку 7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 делится на 6 по предположению, а вторым слагаемым является 6. Значит 7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n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 xml:space="preserve">-1 кратно 6 при любом натуральном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. В силу метода математической индукции утверждение доказано.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8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Доказать, что 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3n-1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4n-3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 xml:space="preserve">при произвольном натуральном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делится на 11.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br/>
        <w:t xml:space="preserve">Решение: 1) Пусть n=1, тогда </w:t>
      </w:r>
      <w:r w:rsidRPr="00412683">
        <w:rPr>
          <w:color w:val="33332E"/>
        </w:rPr>
        <w:tab/>
      </w:r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bscript"/>
        </w:rPr>
        <w:t>1</w:t>
      </w:r>
      <w:r w:rsidRPr="00412683">
        <w:rPr>
          <w:rStyle w:val="apple-converted-space"/>
          <w:color w:val="33332E"/>
          <w:vertAlign w:val="subscript"/>
        </w:rPr>
        <w:t> </w:t>
      </w:r>
      <w:r w:rsidRPr="00412683">
        <w:rPr>
          <w:color w:val="33332E"/>
        </w:rPr>
        <w:t>=3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3-1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4-3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=11 делится на 11 без остатка. Значит, при n=1 утверждение верно.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lastRenderedPageBreak/>
        <w:t xml:space="preserve">2) Предположим, что при </w:t>
      </w:r>
      <w:proofErr w:type="spellStart"/>
      <w:r w:rsidRPr="00412683">
        <w:rPr>
          <w:color w:val="33332E"/>
        </w:rPr>
        <w:t>n=k</w:t>
      </w:r>
      <w:proofErr w:type="spellEnd"/>
      <w:r w:rsidRPr="00412683">
        <w:rPr>
          <w:color w:val="33332E"/>
        </w:rPr>
        <w:t xml:space="preserve"> </w:t>
      </w:r>
      <w:r w:rsidRPr="00412683">
        <w:rPr>
          <w:color w:val="33332E"/>
        </w:rPr>
        <w:tab/>
      </w:r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bscript"/>
        </w:rPr>
        <w:t>k</w:t>
      </w:r>
      <w:proofErr w:type="spellEnd"/>
      <w:r w:rsidRPr="00412683">
        <w:rPr>
          <w:rStyle w:val="apple-converted-space"/>
          <w:color w:val="33332E"/>
          <w:vertAlign w:val="subscript"/>
        </w:rPr>
        <w:t> </w:t>
      </w:r>
      <w:r w:rsidRPr="00412683">
        <w:rPr>
          <w:color w:val="33332E"/>
        </w:rPr>
        <w:t>=3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3k-1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4k-3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делится на 11 без остатка.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3) Докажем, что утверждение верно для n=k+1.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  <w:lang w:val="en-US"/>
        </w:rPr>
      </w:pPr>
      <w:r w:rsidRPr="00412683">
        <w:rPr>
          <w:color w:val="33332E"/>
          <w:lang w:val="en-US"/>
        </w:rPr>
        <w:t>X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bscript"/>
          <w:lang w:val="en-US"/>
        </w:rPr>
        <w:t>k+1</w:t>
      </w:r>
      <w:r w:rsidRPr="00412683">
        <w:rPr>
          <w:rStyle w:val="apple-converted-space"/>
          <w:color w:val="33332E"/>
          <w:vertAlign w:val="subscript"/>
          <w:lang w:val="en-US"/>
        </w:rPr>
        <w:t> </w:t>
      </w:r>
      <w:r w:rsidRPr="00412683">
        <w:rPr>
          <w:color w:val="33332E"/>
          <w:lang w:val="en-US"/>
        </w:rPr>
        <w:t>=3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3(k+1)-1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4(k+1)-3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3k+2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4k+1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*3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3k-1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4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*2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4k-3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==27*3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3k-1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+16*2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4k-3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=(16+11)*3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3k-1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+16*2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4k-3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=16*3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3k-1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+11*3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3k-1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+16*2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4k-3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=16(3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3k-1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+2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4k-3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)+11*3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3k-1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Первое слагаемое делится на 11 без остатка, поскольку 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3k-1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4k-3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 xml:space="preserve">делится на 11 по предположению, второе делится на 11, потому что одним из его множителей есть число 11. Значит и сумма делится на 11 без остатка при любом натуральном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. В силу метода математической индукции утверждение доказано.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9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Доказать, что 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2n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 xml:space="preserve">-1 при </w:t>
      </w:r>
      <w:proofErr w:type="gramStart"/>
      <w:r w:rsidRPr="00412683">
        <w:rPr>
          <w:color w:val="33332E"/>
        </w:rPr>
        <w:t>произвольном</w:t>
      </w:r>
      <w:proofErr w:type="gramEnd"/>
      <w:r w:rsidRPr="00412683">
        <w:rPr>
          <w:color w:val="33332E"/>
        </w:rPr>
        <w:t xml:space="preserve"> натуральном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делится на 6 без остатка.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1) Пусть n=1, тогда 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-1=120 делится на 6 без остатка. Значит при n=1 утверждение верно.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2) Предположим, что при </w:t>
      </w:r>
      <w:proofErr w:type="spellStart"/>
      <w:r w:rsidRPr="00412683">
        <w:rPr>
          <w:color w:val="33332E"/>
        </w:rPr>
        <w:t>n=k</w:t>
      </w:r>
      <w:proofErr w:type="spellEnd"/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 делится на 6 без остатка.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3) Докажем, что утверждение верно при n=k+1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2(k+1)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-1=121*11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-1=120*11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+(11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2k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Оба слагаемых делятся на 6 без остатка: первое содержит кратное 6-ти число 120, а второе делится на 6 без остатка по предположению. Значит и сумма делится на 6 без остатка. В силу метода математической индукции утверждение доказано.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10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Доказать, что 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3n+3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 xml:space="preserve">-26n-27 при </w:t>
      </w:r>
      <w:proofErr w:type="gramStart"/>
      <w:r w:rsidRPr="00412683">
        <w:rPr>
          <w:color w:val="33332E"/>
        </w:rPr>
        <w:t>произвольном</w:t>
      </w:r>
      <w:proofErr w:type="gramEnd"/>
      <w:r w:rsidRPr="00412683">
        <w:rPr>
          <w:color w:val="33332E"/>
        </w:rPr>
        <w:t xml:space="preserve"> натуральном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 делится на 26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(676) без остатка.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Предварительно докажем, что 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3n+3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 делится на 26 без остатка.</w:t>
      </w:r>
    </w:p>
    <w:p w:rsidR="00CE295A" w:rsidRPr="00412683" w:rsidRDefault="00CE295A" w:rsidP="00CE295A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color w:val="33332E"/>
          <w:sz w:val="24"/>
          <w:szCs w:val="24"/>
        </w:rPr>
      </w:pPr>
      <w:r w:rsidRPr="00412683">
        <w:rPr>
          <w:rFonts w:ascii="Times New Roman" w:hAnsi="Times New Roman"/>
          <w:color w:val="33332E"/>
          <w:sz w:val="24"/>
          <w:szCs w:val="24"/>
        </w:rPr>
        <w:t>При n=0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-1=26 делится на 26</w:t>
      </w:r>
    </w:p>
    <w:p w:rsidR="00CE295A" w:rsidRPr="00412683" w:rsidRDefault="00CE295A" w:rsidP="00CE295A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color w:val="33332E"/>
          <w:sz w:val="24"/>
          <w:szCs w:val="24"/>
        </w:rPr>
      </w:pPr>
      <w:r w:rsidRPr="00412683">
        <w:rPr>
          <w:rFonts w:ascii="Times New Roman" w:hAnsi="Times New Roman"/>
          <w:color w:val="33332E"/>
          <w:sz w:val="24"/>
          <w:szCs w:val="24"/>
        </w:rPr>
        <w:t>Предположим, что при n=k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 делится на 26</w:t>
      </w:r>
    </w:p>
    <w:p w:rsidR="00CE295A" w:rsidRPr="00412683" w:rsidRDefault="00CE295A" w:rsidP="00CE295A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color w:val="33332E"/>
          <w:sz w:val="24"/>
          <w:szCs w:val="24"/>
        </w:rPr>
      </w:pPr>
      <w:r w:rsidRPr="00412683">
        <w:rPr>
          <w:rFonts w:ascii="Times New Roman" w:hAnsi="Times New Roman"/>
          <w:color w:val="33332E"/>
          <w:sz w:val="24"/>
          <w:szCs w:val="24"/>
        </w:rPr>
        <w:t>Докажем, что утверждение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верно при n=k+1.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3k+6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-1=27*3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-1=26*3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3л+3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+(3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-1) –делится на 26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Теперь проведём доказательство утверждения, сформулированного в условии задачи.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1) Очевидно, что при n=1 утверждение верно 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-26-27=676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2) Предположим, что при </w:t>
      </w:r>
      <w:proofErr w:type="spellStart"/>
      <w:r w:rsidRPr="00412683">
        <w:rPr>
          <w:color w:val="33332E"/>
        </w:rPr>
        <w:t>n=k</w:t>
      </w:r>
      <w:proofErr w:type="spellEnd"/>
      <w:r w:rsidRPr="00412683">
        <w:rPr>
          <w:color w:val="33332E"/>
        </w:rPr>
        <w:t xml:space="preserve"> выражение 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-26k-27 делится на 26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без остатка.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3) Докажем, что утверждение верно при n=k+1 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3k+6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-26(k+1)-27=26(3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-1)+(3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3k+3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-26k-27).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Оба слагаемых делятся на 26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;</w:t>
      </w:r>
      <w:proofErr w:type="gramEnd"/>
      <w:r w:rsidRPr="00412683">
        <w:rPr>
          <w:color w:val="33332E"/>
        </w:rPr>
        <w:t xml:space="preserve"> первое делится на 26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, потому что мы доказали делимость на 26 выражения, стоящего в скобках, а второе делится по предположению индукции. В силу метода математической индукции утверждение доказано.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11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Доказать, что если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 xml:space="preserve">&gt;2 и </w:t>
      </w:r>
      <w:proofErr w:type="spellStart"/>
      <w:r w:rsidRPr="00412683">
        <w:rPr>
          <w:color w:val="33332E"/>
        </w:rPr>
        <w:t>х</w:t>
      </w:r>
      <w:proofErr w:type="spellEnd"/>
      <w:r w:rsidRPr="00412683">
        <w:rPr>
          <w:color w:val="33332E"/>
        </w:rPr>
        <w:t>&gt;0, то справедливо неравенство (1+х)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n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&gt;1+n*х.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1) При n=2 неравенство справедливо, так как (1+х)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=1+2х+х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&gt;1+2х.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Значит, А(2) истинно.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2) Докажем, что</w:t>
      </w:r>
      <w:proofErr w:type="gramStart"/>
      <w:r w:rsidRPr="00412683">
        <w:rPr>
          <w:color w:val="33332E"/>
        </w:rPr>
        <w:t xml:space="preserve"> А</w:t>
      </w:r>
      <w:proofErr w:type="gramEnd"/>
      <w:r w:rsidRPr="00412683">
        <w:rPr>
          <w:color w:val="33332E"/>
        </w:rPr>
        <w:t>(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=&gt;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 xml:space="preserve">A(k+1), если 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&gt; 2. Предположим, что</w:t>
      </w:r>
      <w:proofErr w:type="gramStart"/>
      <w:r w:rsidRPr="00412683">
        <w:rPr>
          <w:color w:val="33332E"/>
        </w:rPr>
        <w:t xml:space="preserve"> А</w:t>
      </w:r>
      <w:proofErr w:type="gramEnd"/>
      <w:r w:rsidRPr="00412683">
        <w:rPr>
          <w:color w:val="33332E"/>
        </w:rPr>
        <w:t>(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) истинно, т.е., что справедливо неравенство (1+х)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&gt;1+k*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color w:val="33332E"/>
        </w:rPr>
        <w:t>. (3)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Докажем, что тогда и</w:t>
      </w:r>
      <w:proofErr w:type="gramStart"/>
      <w:r w:rsidRPr="00412683">
        <w:rPr>
          <w:color w:val="33332E"/>
        </w:rPr>
        <w:t xml:space="preserve"> А</w:t>
      </w:r>
      <w:proofErr w:type="gramEnd"/>
      <w:r w:rsidRPr="00412683">
        <w:rPr>
          <w:color w:val="33332E"/>
        </w:rPr>
        <w:t>(k+1) истинно, т.е., что справедливо неравенство (1+x)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&gt;1+(k+1)*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В самом деле, умножив обе части неравенства (3) на положительное число 1+х, получим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(1+x)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&gt;(1+k*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color w:val="33332E"/>
        </w:rPr>
        <w:t>)(1+x).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Рассмотрим правую часть последнего неравенства; имеем 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(1+k*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color w:val="33332E"/>
        </w:rPr>
        <w:t>)(1+x)=1+(k+1)*</w:t>
      </w:r>
      <w:proofErr w:type="spellStart"/>
      <w:r w:rsidRPr="00412683">
        <w:rPr>
          <w:color w:val="33332E"/>
        </w:rPr>
        <w:t>x+k</w:t>
      </w:r>
      <w:proofErr w:type="spellEnd"/>
      <w:r w:rsidRPr="00412683">
        <w:rPr>
          <w:color w:val="33332E"/>
        </w:rPr>
        <w:t>*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&gt;1+(k+1)*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В итоге получаем, что (1+х)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&gt;1+(k+1)*</w:t>
      </w:r>
      <w:proofErr w:type="spellStart"/>
      <w:r w:rsidRPr="00412683">
        <w:rPr>
          <w:color w:val="33332E"/>
        </w:rPr>
        <w:t>x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lastRenderedPageBreak/>
        <w:t>Итак, А(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=&gt;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 xml:space="preserve">A(k+1). На основании принципа математической индукции можно утверждать, что неравенство Бернулли справедливо для любого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&gt; 2.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12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Доказать, что справедливо неравенство (1+</w:t>
      </w:r>
      <w:r w:rsidRPr="00412683">
        <w:rPr>
          <w:color w:val="33332E"/>
          <w:lang w:val="en-US"/>
        </w:rPr>
        <w:t>a</w:t>
      </w:r>
      <w:r w:rsidRPr="00412683">
        <w:rPr>
          <w:color w:val="33332E"/>
        </w:rPr>
        <w:t>+</w:t>
      </w:r>
      <w:r w:rsidRPr="00412683">
        <w:rPr>
          <w:color w:val="33332E"/>
          <w:lang w:val="en-US"/>
        </w:rPr>
        <w:t>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proofErr w:type="gramStart"/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m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&gt; 1+</w:t>
      </w:r>
      <w:r w:rsidRPr="00412683">
        <w:rPr>
          <w:color w:val="33332E"/>
          <w:lang w:val="en-US"/>
        </w:rPr>
        <w:t>m</w:t>
      </w:r>
      <w:r w:rsidRPr="00412683">
        <w:rPr>
          <w:color w:val="33332E"/>
        </w:rPr>
        <w:t>*</w:t>
      </w:r>
      <w:r w:rsidRPr="00412683">
        <w:rPr>
          <w:color w:val="33332E"/>
          <w:lang w:val="en-US"/>
        </w:rPr>
        <w:t>a</w:t>
      </w:r>
      <w:r w:rsidRPr="00412683">
        <w:rPr>
          <w:color w:val="33332E"/>
        </w:rPr>
        <w:t>+(</w:t>
      </w:r>
      <w:r w:rsidRPr="00412683">
        <w:rPr>
          <w:color w:val="33332E"/>
          <w:lang w:val="en-US"/>
        </w:rPr>
        <w:t>m</w:t>
      </w:r>
      <w:r w:rsidRPr="00412683">
        <w:rPr>
          <w:color w:val="33332E"/>
        </w:rPr>
        <w:t>(</w:t>
      </w:r>
      <w:r w:rsidRPr="00412683">
        <w:rPr>
          <w:color w:val="33332E"/>
          <w:lang w:val="en-US"/>
        </w:rPr>
        <w:t>m</w:t>
      </w:r>
      <w:r w:rsidRPr="00412683">
        <w:rPr>
          <w:color w:val="33332E"/>
        </w:rPr>
        <w:t>+1)/2)*</w:t>
      </w:r>
      <w:r w:rsidRPr="00412683">
        <w:rPr>
          <w:color w:val="33332E"/>
          <w:lang w:val="en-US"/>
        </w:rPr>
        <w:t>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</w:rPr>
        <w:t>при а&gt; 0.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1) При m=1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(1+а+</w:t>
      </w:r>
      <w:proofErr w:type="gramStart"/>
      <w:r w:rsidRPr="00412683">
        <w:rPr>
          <w:color w:val="33332E"/>
        </w:rPr>
        <w:t>а</w:t>
      </w:r>
      <w:proofErr w:type="gram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 1+а+(2/2)*а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обе части равны.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2) Предположим, что при </w:t>
      </w:r>
      <w:proofErr w:type="spellStart"/>
      <w:r w:rsidRPr="00412683">
        <w:rPr>
          <w:color w:val="33332E"/>
        </w:rPr>
        <w:t>m=k</w:t>
      </w:r>
      <w:proofErr w:type="spellEnd"/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(1+a+a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&gt;1+k*</w:t>
      </w:r>
      <w:proofErr w:type="spellStart"/>
      <w:r w:rsidRPr="00412683">
        <w:rPr>
          <w:color w:val="33332E"/>
        </w:rPr>
        <w:t>a+</w:t>
      </w:r>
      <w:proofErr w:type="spellEnd"/>
      <w:r w:rsidRPr="00412683">
        <w:rPr>
          <w:color w:val="33332E"/>
        </w:rPr>
        <w:t>(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(k+1)/2)*</w:t>
      </w:r>
      <w:proofErr w:type="spellStart"/>
      <w:r w:rsidRPr="00412683">
        <w:rPr>
          <w:color w:val="33332E"/>
        </w:rPr>
        <w:t>a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3) Докажем, что при m=k+1 неравенство верно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  <w:lang w:val="en-US"/>
        </w:rPr>
      </w:pPr>
      <w:r w:rsidRPr="00412683">
        <w:rPr>
          <w:color w:val="33332E"/>
          <w:lang w:val="en-US"/>
        </w:rPr>
        <w:t>(1+a+a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k+1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=(1+a+a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)(1+a+a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)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k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&gt;(1+a+a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)(1+k*a+(k(k+1)/2)*a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)=1+(k+1)*a+((k(k+1)/2)+k+1) *a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+((k(k+1)/2)+k)*a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3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+(k(k+1)/2)*a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4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&gt; 1+(k+1)*a+((k+1)(k+2)/2)*a</w:t>
      </w:r>
      <w:r w:rsidRPr="00412683">
        <w:rPr>
          <w:rStyle w:val="apple-converted-space"/>
          <w:color w:val="33332E"/>
          <w:lang w:val="en-US"/>
        </w:rPr>
        <w:t> </w:t>
      </w:r>
      <w:r w:rsidRPr="00412683">
        <w:rPr>
          <w:color w:val="33332E"/>
          <w:vertAlign w:val="superscript"/>
          <w:lang w:val="en-US"/>
        </w:rPr>
        <w:t>2</w:t>
      </w:r>
      <w:r w:rsidRPr="00412683">
        <w:rPr>
          <w:rStyle w:val="apple-converted-space"/>
          <w:color w:val="33332E"/>
          <w:vertAlign w:val="superscript"/>
          <w:lang w:val="en-US"/>
        </w:rPr>
        <w:t> </w:t>
      </w:r>
      <w:r w:rsidRPr="00412683">
        <w:rPr>
          <w:color w:val="33332E"/>
          <w:lang w:val="en-US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Мы доказали справедливость неравенства при m=k+1, следовательно, в силу метода математической индукции, неравенство справедливо для любого натурального </w:t>
      </w:r>
      <w:proofErr w:type="spellStart"/>
      <w:r w:rsidRPr="00412683">
        <w:rPr>
          <w:color w:val="33332E"/>
        </w:rPr>
        <w:t>m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13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Доказать, что при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&gt;6 справедливо неравенство 3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n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*2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n+1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Перепишем неравенство в виде (3/2)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n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&gt;2n.</w:t>
      </w:r>
    </w:p>
    <w:p w:rsidR="00CE295A" w:rsidRPr="00412683" w:rsidRDefault="00CE295A" w:rsidP="00CE295A">
      <w:pPr>
        <w:numPr>
          <w:ilvl w:val="0"/>
          <w:numId w:val="4"/>
        </w:numPr>
        <w:tabs>
          <w:tab w:val="clear" w:pos="720"/>
          <w:tab w:val="left" w:pos="142"/>
        </w:tabs>
        <w:spacing w:after="0" w:line="240" w:lineRule="auto"/>
        <w:ind w:left="0" w:firstLine="0"/>
        <w:rPr>
          <w:rFonts w:ascii="Times New Roman" w:hAnsi="Times New Roman"/>
          <w:color w:val="33332E"/>
          <w:sz w:val="24"/>
          <w:szCs w:val="24"/>
        </w:rPr>
      </w:pPr>
      <w:r w:rsidRPr="00412683">
        <w:rPr>
          <w:rFonts w:ascii="Times New Roman" w:hAnsi="Times New Roman"/>
          <w:color w:val="33332E"/>
          <w:sz w:val="24"/>
          <w:szCs w:val="24"/>
        </w:rPr>
        <w:t>При n=7 имеем 3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  <w:vertAlign w:val="superscript"/>
        </w:rPr>
        <w:t>7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  <w:vertAlign w:val="superscript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</w:rPr>
        <w:t>/2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  <w:vertAlign w:val="superscript"/>
        </w:rPr>
        <w:t>7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  <w:vertAlign w:val="superscript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</w:rPr>
        <w:t>=2187/128&gt;14=2*7 неравенство верно.</w:t>
      </w:r>
    </w:p>
    <w:p w:rsidR="00CE295A" w:rsidRPr="00412683" w:rsidRDefault="00CE295A" w:rsidP="00CE295A">
      <w:pPr>
        <w:numPr>
          <w:ilvl w:val="0"/>
          <w:numId w:val="4"/>
        </w:numPr>
        <w:tabs>
          <w:tab w:val="clear" w:pos="720"/>
          <w:tab w:val="left" w:pos="142"/>
        </w:tabs>
        <w:spacing w:after="0" w:line="240" w:lineRule="auto"/>
        <w:ind w:left="0" w:firstLine="0"/>
        <w:rPr>
          <w:rFonts w:ascii="Times New Roman" w:hAnsi="Times New Roman"/>
          <w:color w:val="33332E"/>
          <w:sz w:val="24"/>
          <w:szCs w:val="24"/>
        </w:rPr>
      </w:pPr>
      <w:r w:rsidRPr="00412683">
        <w:rPr>
          <w:rFonts w:ascii="Times New Roman" w:hAnsi="Times New Roman"/>
          <w:color w:val="33332E"/>
          <w:sz w:val="24"/>
          <w:szCs w:val="24"/>
        </w:rPr>
        <w:t>Предположим, что при n=k  (3/2)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  <w:vertAlign w:val="superscript"/>
        </w:rPr>
        <w:t>k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  <w:vertAlign w:val="superscript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</w:rPr>
        <w:t>&gt;2k.</w:t>
      </w:r>
    </w:p>
    <w:p w:rsidR="00CE295A" w:rsidRPr="00412683" w:rsidRDefault="00CE295A" w:rsidP="00CE295A">
      <w:pPr>
        <w:pStyle w:val="a7"/>
        <w:spacing w:before="0" w:beforeAutospacing="0" w:after="0" w:afterAutospacing="0"/>
        <w:rPr>
          <w:color w:val="33332E"/>
        </w:rPr>
      </w:pPr>
      <w:r w:rsidRPr="00412683">
        <w:rPr>
          <w:color w:val="33332E"/>
        </w:rPr>
        <w:t xml:space="preserve">3) </w:t>
      </w:r>
      <w:r>
        <w:rPr>
          <w:color w:val="33332E"/>
        </w:rPr>
        <w:tab/>
      </w:r>
      <w:r w:rsidRPr="00412683">
        <w:rPr>
          <w:color w:val="33332E"/>
        </w:rPr>
        <w:t xml:space="preserve">Докажем верность неравенства при n=k+1. </w:t>
      </w:r>
      <w:r w:rsidRPr="00412683">
        <w:rPr>
          <w:color w:val="33332E"/>
        </w:rPr>
        <w:tab/>
        <w:t>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/2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k+1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=(3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/2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  <w:vertAlign w:val="superscript"/>
        </w:rPr>
        <w:t>k</w:t>
      </w:r>
      <w:proofErr w:type="spellEnd"/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>*(3/2)&gt;2k*(3/2)=3k&gt;2(k+1).</w:t>
      </w:r>
    </w:p>
    <w:p w:rsidR="00CE295A" w:rsidRPr="00412683" w:rsidRDefault="00CE295A" w:rsidP="00CE295A">
      <w:pPr>
        <w:pStyle w:val="a7"/>
        <w:spacing w:before="0" w:beforeAutospacing="0" w:after="0" w:afterAutospacing="0"/>
        <w:ind w:firstLine="708"/>
        <w:jc w:val="both"/>
        <w:rPr>
          <w:color w:val="33332E"/>
        </w:rPr>
      </w:pPr>
      <w:r w:rsidRPr="00412683">
        <w:rPr>
          <w:color w:val="33332E"/>
        </w:rPr>
        <w:t xml:space="preserve">Так как 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&gt;7, последнее неравенство очевидно.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В силу метода математической индукции неравенство справедливо для любого натурального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b/>
          <w:bCs/>
          <w:color w:val="33332E"/>
        </w:rPr>
      </w:pPr>
      <w:r w:rsidRPr="00412683">
        <w:rPr>
          <w:b/>
          <w:bCs/>
          <w:color w:val="33332E"/>
        </w:rPr>
        <w:t>ПРИМЕР 14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 xml:space="preserve">Доказать, что при 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&gt;2 справедливо неравенство 1+(1/2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>+(1/3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)+…+(1/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)&lt;1,7-(1/</w:t>
      </w:r>
      <w:proofErr w:type="spellStart"/>
      <w:r w:rsidRPr="00412683">
        <w:rPr>
          <w:color w:val="33332E"/>
        </w:rPr>
        <w:t>n</w:t>
      </w:r>
      <w:proofErr w:type="spellEnd"/>
      <w:r w:rsidRPr="00412683">
        <w:rPr>
          <w:color w:val="33332E"/>
        </w:rPr>
        <w:t>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Решение: 1) При n=3 неравенство верно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1+(1/2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>+(1/3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)=245/180&lt;246/180=1,7-(1/3).</w:t>
      </w:r>
    </w:p>
    <w:p w:rsidR="00CE295A" w:rsidRPr="00412683" w:rsidRDefault="00CE295A" w:rsidP="00CE29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olor w:val="33332E"/>
          <w:sz w:val="24"/>
          <w:szCs w:val="24"/>
        </w:rPr>
      </w:pPr>
      <w:r w:rsidRPr="00412683">
        <w:rPr>
          <w:rFonts w:ascii="Times New Roman" w:hAnsi="Times New Roman"/>
          <w:color w:val="33332E"/>
          <w:sz w:val="24"/>
          <w:szCs w:val="24"/>
        </w:rPr>
        <w:t>Предположим, что при n=k</w:t>
      </w:r>
      <w:r w:rsidRPr="00412683">
        <w:rPr>
          <w:rFonts w:ascii="Times New Roman" w:hAnsi="Times New Roman"/>
          <w:color w:val="33332E"/>
          <w:sz w:val="24"/>
          <w:szCs w:val="24"/>
        </w:rPr>
        <w:tab/>
      </w:r>
      <w:r w:rsidRPr="00412683">
        <w:rPr>
          <w:rFonts w:ascii="Times New Roman" w:hAnsi="Times New Roman"/>
          <w:color w:val="33332E"/>
          <w:sz w:val="24"/>
          <w:szCs w:val="24"/>
        </w:rPr>
        <w:tab/>
        <w:t>1+(1/2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  <w:vertAlign w:val="superscript"/>
        </w:rPr>
        <w:t>2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  <w:vertAlign w:val="superscript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</w:rPr>
        <w:t>)+(1/3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  <w:vertAlign w:val="superscript"/>
        </w:rPr>
        <w:t>2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  <w:vertAlign w:val="superscript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</w:rPr>
        <w:t>)+…+(1/k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  <w:vertAlign w:val="superscript"/>
        </w:rPr>
        <w:t>2</w:t>
      </w:r>
      <w:r w:rsidRPr="00412683">
        <w:rPr>
          <w:rStyle w:val="apple-converted-space"/>
          <w:rFonts w:ascii="Times New Roman" w:hAnsi="Times New Roman"/>
          <w:color w:val="33332E"/>
          <w:sz w:val="24"/>
          <w:szCs w:val="24"/>
          <w:vertAlign w:val="superscript"/>
        </w:rPr>
        <w:t> </w:t>
      </w:r>
      <w:r w:rsidRPr="00412683">
        <w:rPr>
          <w:rFonts w:ascii="Times New Roman" w:hAnsi="Times New Roman"/>
          <w:color w:val="33332E"/>
          <w:sz w:val="24"/>
          <w:szCs w:val="24"/>
        </w:rPr>
        <w:t>)=1,7-(1/k).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3) Докажем справедливость неравенства при n=k+1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(1+(1/2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>+…+(1/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))+(1/(k+1)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)&lt;1,7-(1/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)+(1/(k+1)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Докажем, что 1,7-(1/k)+(1/(k+1)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>&lt;1,7-(1/k+1)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Û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(1/(k+1)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)+(1/k+1)&lt;1/k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Û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(k+2)/(k+1)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&lt;1/k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</w:rPr>
        <w:t>Û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Û</w:t>
      </w:r>
      <w:r w:rsidRPr="00412683">
        <w:rPr>
          <w:rStyle w:val="apple-converted-space"/>
          <w:color w:val="33332E"/>
        </w:rPr>
        <w:t> 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color w:val="33332E"/>
        </w:rPr>
        <w:t>(k+2)&lt;(k+1)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  <w:vertAlign w:val="superscript"/>
        </w:rPr>
        <w:t>Û</w:t>
      </w:r>
      <w:r w:rsidRPr="00412683">
        <w:rPr>
          <w:rStyle w:val="apple-converted-space"/>
          <w:color w:val="33332E"/>
          <w:vertAlign w:val="superscript"/>
        </w:rPr>
        <w:t> 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+2k&lt;</w:t>
      </w:r>
      <w:proofErr w:type="spellStart"/>
      <w:r w:rsidRPr="00412683">
        <w:rPr>
          <w:color w:val="33332E"/>
        </w:rPr>
        <w:t>k</w:t>
      </w:r>
      <w:proofErr w:type="spellEnd"/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+2k+1.</w:t>
      </w:r>
    </w:p>
    <w:p w:rsidR="00CE295A" w:rsidRPr="00412683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Последнее очевидно, а поэтому: 1+(1/2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proofErr w:type="gramStart"/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</w:t>
      </w:r>
      <w:proofErr w:type="gramEnd"/>
      <w:r w:rsidRPr="00412683">
        <w:rPr>
          <w:color w:val="33332E"/>
        </w:rPr>
        <w:t>+(1/3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)+…+(1/(k+1)</w:t>
      </w:r>
      <w:r w:rsidRPr="00412683">
        <w:rPr>
          <w:rStyle w:val="apple-converted-space"/>
          <w:color w:val="33332E"/>
        </w:rPr>
        <w:t> </w:t>
      </w:r>
      <w:r w:rsidRPr="00412683">
        <w:rPr>
          <w:color w:val="33332E"/>
          <w:vertAlign w:val="superscript"/>
        </w:rPr>
        <w:t>2</w:t>
      </w:r>
      <w:r w:rsidRPr="00412683">
        <w:rPr>
          <w:rStyle w:val="apple-converted-space"/>
          <w:color w:val="33332E"/>
          <w:vertAlign w:val="superscript"/>
        </w:rPr>
        <w:t> </w:t>
      </w:r>
      <w:r w:rsidRPr="00412683">
        <w:rPr>
          <w:color w:val="33332E"/>
        </w:rPr>
        <w:t>)&lt;1,7-(1/k+1).</w:t>
      </w: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  <w:r w:rsidRPr="00412683">
        <w:rPr>
          <w:color w:val="33332E"/>
        </w:rPr>
        <w:t>В силу метода математической индукции неравенство доказано.</w:t>
      </w: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Default="00CE295A" w:rsidP="00CE295A">
      <w:pPr>
        <w:pStyle w:val="a7"/>
        <w:spacing w:before="0" w:beforeAutospacing="0" w:after="0" w:afterAutospacing="0"/>
        <w:jc w:val="both"/>
        <w:rPr>
          <w:color w:val="33332E"/>
        </w:rPr>
      </w:pPr>
    </w:p>
    <w:p w:rsidR="00CE295A" w:rsidRDefault="00CE295A" w:rsidP="00CE295A">
      <w:pPr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</w:p>
    <w:p w:rsidR="00CE295A" w:rsidRDefault="00CE295A" w:rsidP="00CE295A">
      <w:pPr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</w:p>
    <w:p w:rsidR="00475D85" w:rsidRPr="00CE295A" w:rsidRDefault="00475D85">
      <w:pPr>
        <w:rPr>
          <w:lang w:val="ru-RU"/>
        </w:rPr>
      </w:pPr>
    </w:p>
    <w:sectPr w:rsidR="00475D85" w:rsidRPr="00CE295A" w:rsidSect="0047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190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F2CAF"/>
    <w:multiLevelType w:val="multilevel"/>
    <w:tmpl w:val="BF524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43593"/>
    <w:multiLevelType w:val="hybridMultilevel"/>
    <w:tmpl w:val="08A4C9BC"/>
    <w:lvl w:ilvl="0" w:tplc="1BB67AB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117EC"/>
    <w:multiLevelType w:val="multilevel"/>
    <w:tmpl w:val="C41AA4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A62393"/>
    <w:multiLevelType w:val="multilevel"/>
    <w:tmpl w:val="0DE2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AA244E"/>
    <w:multiLevelType w:val="hybridMultilevel"/>
    <w:tmpl w:val="84E26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2C1AC7"/>
    <w:multiLevelType w:val="hybridMultilevel"/>
    <w:tmpl w:val="00261054"/>
    <w:lvl w:ilvl="0" w:tplc="13085F9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295A"/>
    <w:rsid w:val="00475D85"/>
    <w:rsid w:val="00CE2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5A"/>
    <w:rPr>
      <w:rFonts w:ascii="Calibri" w:eastAsia="Times New Roman" w:hAnsi="Calibri" w:cs="Times New Roman"/>
      <w:lang w:val="kk-KZ" w:eastAsia="kk-KZ"/>
    </w:rPr>
  </w:style>
  <w:style w:type="paragraph" w:styleId="1">
    <w:name w:val="heading 1"/>
    <w:basedOn w:val="a"/>
    <w:link w:val="10"/>
    <w:qFormat/>
    <w:rsid w:val="00CE295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qFormat/>
    <w:rsid w:val="00CE295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E295A"/>
    <w:pPr>
      <w:keepNext/>
      <w:spacing w:before="240" w:after="60" w:line="240" w:lineRule="auto"/>
      <w:outlineLvl w:val="2"/>
    </w:pPr>
    <w:rPr>
      <w:rFonts w:ascii="Cambria" w:eastAsia="Calibri" w:hAnsi="Cambria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qFormat/>
    <w:rsid w:val="00CE295A"/>
    <w:pPr>
      <w:spacing w:before="200" w:after="0"/>
      <w:outlineLvl w:val="3"/>
    </w:pPr>
    <w:rPr>
      <w:rFonts w:ascii="Cambria" w:eastAsia="Calibri" w:hAnsi="Cambria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CE295A"/>
    <w:p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CE295A"/>
    <w:pPr>
      <w:spacing w:after="0" w:line="271" w:lineRule="auto"/>
      <w:outlineLvl w:val="5"/>
    </w:pPr>
    <w:rPr>
      <w:rFonts w:ascii="Cambria" w:eastAsia="Calibri" w:hAnsi="Cambria"/>
      <w:b/>
      <w:bCs/>
      <w:i/>
      <w:iCs/>
      <w:color w:val="7F7F7F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CE295A"/>
    <w:pPr>
      <w:spacing w:after="0"/>
      <w:outlineLvl w:val="6"/>
    </w:pPr>
    <w:rPr>
      <w:rFonts w:ascii="Cambria" w:eastAsia="Calibri" w:hAnsi="Cambria"/>
      <w:i/>
      <w:iCs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CE295A"/>
    <w:pPr>
      <w:spacing w:after="0"/>
      <w:outlineLvl w:val="7"/>
    </w:pPr>
    <w:rPr>
      <w:rFonts w:ascii="Cambria" w:eastAsia="Calibri" w:hAnsi="Cambria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CE295A"/>
    <w:pPr>
      <w:spacing w:after="0"/>
      <w:outlineLvl w:val="8"/>
    </w:pPr>
    <w:rPr>
      <w:rFonts w:ascii="Cambria" w:eastAsia="Calibri" w:hAnsi="Cambria"/>
      <w:i/>
      <w:iCs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29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CE295A"/>
    <w:rPr>
      <w:rFonts w:ascii="Arial" w:eastAsia="Calibri" w:hAnsi="Arial" w:cs="Arial"/>
      <w:b/>
      <w:bCs/>
      <w:i/>
      <w:iCs/>
      <w:sz w:val="28"/>
      <w:szCs w:val="28"/>
      <w:lang w:val="kk-KZ" w:eastAsia="kk-KZ"/>
    </w:rPr>
  </w:style>
  <w:style w:type="character" w:customStyle="1" w:styleId="30">
    <w:name w:val="Заголовок 3 Знак"/>
    <w:basedOn w:val="a0"/>
    <w:link w:val="3"/>
    <w:rsid w:val="00CE295A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E295A"/>
    <w:rPr>
      <w:rFonts w:ascii="Cambria" w:eastAsia="Calibri" w:hAnsi="Cambria" w:cs="Times New Roman"/>
      <w:b/>
      <w:bCs/>
      <w:i/>
      <w:iCs/>
      <w:lang w:val="en-US" w:bidi="en-US"/>
    </w:rPr>
  </w:style>
  <w:style w:type="character" w:customStyle="1" w:styleId="50">
    <w:name w:val="Заголовок 5 Знак"/>
    <w:basedOn w:val="a0"/>
    <w:link w:val="5"/>
    <w:rsid w:val="00CE295A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E295A"/>
    <w:rPr>
      <w:rFonts w:ascii="Cambria" w:eastAsia="Calibri" w:hAnsi="Cambria" w:cs="Times New Roman"/>
      <w:b/>
      <w:bCs/>
      <w:i/>
      <w:iCs/>
      <w:color w:val="7F7F7F"/>
      <w:lang w:val="en-US" w:bidi="en-US"/>
    </w:rPr>
  </w:style>
  <w:style w:type="character" w:customStyle="1" w:styleId="70">
    <w:name w:val="Заголовок 7 Знак"/>
    <w:basedOn w:val="a0"/>
    <w:link w:val="7"/>
    <w:rsid w:val="00CE295A"/>
    <w:rPr>
      <w:rFonts w:ascii="Cambria" w:eastAsia="Calibri" w:hAnsi="Cambria" w:cs="Times New Roman"/>
      <w:i/>
      <w:iCs/>
      <w:lang w:val="en-US" w:bidi="en-US"/>
    </w:rPr>
  </w:style>
  <w:style w:type="character" w:customStyle="1" w:styleId="80">
    <w:name w:val="Заголовок 8 Знак"/>
    <w:basedOn w:val="a0"/>
    <w:link w:val="8"/>
    <w:rsid w:val="00CE295A"/>
    <w:rPr>
      <w:rFonts w:ascii="Cambria" w:eastAsia="Calibri" w:hAnsi="Cambria" w:cs="Times New Roman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rsid w:val="00CE295A"/>
    <w:rPr>
      <w:rFonts w:ascii="Cambria" w:eastAsia="Calibri" w:hAnsi="Cambria" w:cs="Times New Roman"/>
      <w:i/>
      <w:iCs/>
      <w:spacing w:val="5"/>
      <w:sz w:val="20"/>
      <w:szCs w:val="20"/>
      <w:lang w:val="en-US" w:bidi="en-US"/>
    </w:rPr>
  </w:style>
  <w:style w:type="paragraph" w:styleId="a3">
    <w:name w:val="header"/>
    <w:basedOn w:val="a"/>
    <w:link w:val="a4"/>
    <w:unhideWhenUsed/>
    <w:rsid w:val="00CE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E295A"/>
    <w:rPr>
      <w:rFonts w:ascii="Calibri" w:eastAsia="Times New Roman" w:hAnsi="Calibri" w:cs="Times New Roman"/>
      <w:lang w:val="kk-KZ" w:eastAsia="kk-KZ"/>
    </w:rPr>
  </w:style>
  <w:style w:type="paragraph" w:styleId="a5">
    <w:name w:val="footer"/>
    <w:basedOn w:val="a"/>
    <w:link w:val="a6"/>
    <w:uiPriority w:val="99"/>
    <w:unhideWhenUsed/>
    <w:rsid w:val="00CE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295A"/>
    <w:rPr>
      <w:rFonts w:ascii="Calibri" w:eastAsia="Times New Roman" w:hAnsi="Calibri" w:cs="Times New Roman"/>
      <w:lang w:val="kk-KZ" w:eastAsia="kk-KZ"/>
    </w:rPr>
  </w:style>
  <w:style w:type="paragraph" w:styleId="a7">
    <w:name w:val="Normal (Web)"/>
    <w:aliases w:val="Обычный (Web),Знак Знак"/>
    <w:basedOn w:val="a"/>
    <w:rsid w:val="00CE29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E295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295A"/>
    <w:rPr>
      <w:rFonts w:ascii="Tahoma" w:eastAsia="Times New Roman" w:hAnsi="Tahoma" w:cs="Times New Roman"/>
      <w:sz w:val="16"/>
      <w:szCs w:val="16"/>
      <w:lang w:val="kk-KZ" w:eastAsia="kk-KZ"/>
    </w:rPr>
  </w:style>
  <w:style w:type="character" w:styleId="aa">
    <w:name w:val="Strong"/>
    <w:qFormat/>
    <w:rsid w:val="00CE295A"/>
    <w:rPr>
      <w:b/>
      <w:bCs/>
    </w:rPr>
  </w:style>
  <w:style w:type="paragraph" w:styleId="HTML">
    <w:name w:val="HTML Preformatted"/>
    <w:basedOn w:val="a"/>
    <w:link w:val="HTML0"/>
    <w:rsid w:val="00CE29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CE295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qFormat/>
    <w:rsid w:val="00CE295A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rsid w:val="00CE295A"/>
    <w:rPr>
      <w:rFonts w:ascii="Calibri" w:eastAsia="Calibri" w:hAnsi="Calibri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E295A"/>
    <w:pPr>
      <w:ind w:left="720"/>
      <w:contextualSpacing/>
    </w:pPr>
    <w:rPr>
      <w:lang w:val="ru-RU" w:eastAsia="ru-RU"/>
    </w:rPr>
  </w:style>
  <w:style w:type="paragraph" w:customStyle="1" w:styleId="osn">
    <w:name w:val="osn"/>
    <w:rsid w:val="00CE295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KZ Arial" w:eastAsia="Times New Roman" w:hAnsi="KZ Arial" w:cs="Times New Roman"/>
      <w:color w:val="000000"/>
      <w:sz w:val="20"/>
      <w:szCs w:val="20"/>
      <w:lang w:eastAsia="ru-RU"/>
    </w:rPr>
  </w:style>
  <w:style w:type="character" w:styleId="ae">
    <w:name w:val="Emphasis"/>
    <w:qFormat/>
    <w:rsid w:val="00CE295A"/>
    <w:rPr>
      <w:i/>
      <w:iCs/>
    </w:rPr>
  </w:style>
  <w:style w:type="paragraph" w:customStyle="1" w:styleId="11">
    <w:name w:val="Абзац списка1"/>
    <w:rsid w:val="00CE295A"/>
    <w:pPr>
      <w:widowControl w:val="0"/>
      <w:suppressAutoHyphens/>
      <w:ind w:left="720"/>
    </w:pPr>
    <w:rPr>
      <w:rFonts w:ascii="Calibri" w:eastAsia="Calibri" w:hAnsi="Calibri" w:cs="Times New Roman"/>
      <w:kern w:val="1"/>
      <w:lang w:eastAsia="ar-SA"/>
    </w:rPr>
  </w:style>
  <w:style w:type="character" w:styleId="af">
    <w:name w:val="Hyperlink"/>
    <w:semiHidden/>
    <w:rsid w:val="00CE295A"/>
    <w:rPr>
      <w:color w:val="000080"/>
      <w:u w:val="single"/>
    </w:rPr>
  </w:style>
  <w:style w:type="paragraph" w:customStyle="1" w:styleId="12">
    <w:name w:val="Без интервала1"/>
    <w:rsid w:val="00CE295A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customStyle="1" w:styleId="13">
    <w:name w:val="Обычный (веб)1"/>
    <w:rsid w:val="00CE295A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eastAsia="ar-SA"/>
    </w:rPr>
  </w:style>
  <w:style w:type="paragraph" w:customStyle="1" w:styleId="af0">
    <w:name w:val="Стиль"/>
    <w:rsid w:val="00CE295A"/>
    <w:pPr>
      <w:suppressAutoHyphens/>
      <w:spacing w:after="0" w:line="100" w:lineRule="atLeast"/>
    </w:pPr>
    <w:rPr>
      <w:rFonts w:ascii="Arial" w:eastAsia="Arial Unicode MS" w:hAnsi="Arial" w:cs="font1901"/>
      <w:kern w:val="1"/>
      <w:sz w:val="24"/>
      <w:szCs w:val="24"/>
      <w:lang w:eastAsia="ar-SA"/>
    </w:rPr>
  </w:style>
  <w:style w:type="table" w:styleId="af1">
    <w:name w:val="Table Grid"/>
    <w:basedOn w:val="a1"/>
    <w:rsid w:val="00CE29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link w:val="af3"/>
    <w:qFormat/>
    <w:rsid w:val="00CE295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character" w:customStyle="1" w:styleId="af3">
    <w:name w:val="Название Знак"/>
    <w:basedOn w:val="a0"/>
    <w:link w:val="af2"/>
    <w:rsid w:val="00CE29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Body Text"/>
    <w:basedOn w:val="a"/>
    <w:link w:val="af5"/>
    <w:semiHidden/>
    <w:rsid w:val="00CE295A"/>
    <w:pPr>
      <w:spacing w:after="0" w:line="240" w:lineRule="auto"/>
    </w:pPr>
    <w:rPr>
      <w:rFonts w:ascii="Times New Roman" w:hAnsi="Times New Roman"/>
      <w:i/>
      <w:iCs/>
      <w:sz w:val="24"/>
      <w:szCs w:val="24"/>
      <w:u w:val="single"/>
      <w:lang w:val="ru-RU" w:eastAsia="ru-RU"/>
    </w:rPr>
  </w:style>
  <w:style w:type="character" w:customStyle="1" w:styleId="af5">
    <w:name w:val="Основной текст Знак"/>
    <w:basedOn w:val="a0"/>
    <w:link w:val="af4"/>
    <w:semiHidden/>
    <w:rsid w:val="00CE295A"/>
    <w:rPr>
      <w:rFonts w:ascii="Times New Roman" w:eastAsia="Times New Roman" w:hAnsi="Times New Roman" w:cs="Times New Roman"/>
      <w:i/>
      <w:iCs/>
      <w:sz w:val="24"/>
      <w:szCs w:val="24"/>
      <w:u w:val="single"/>
      <w:lang w:eastAsia="ru-RU"/>
    </w:rPr>
  </w:style>
  <w:style w:type="paragraph" w:styleId="af6">
    <w:name w:val="Subtitle"/>
    <w:basedOn w:val="a"/>
    <w:link w:val="af7"/>
    <w:qFormat/>
    <w:rsid w:val="00CE295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ru-RU" w:eastAsia="ru-RU"/>
    </w:rPr>
  </w:style>
  <w:style w:type="character" w:customStyle="1" w:styleId="af7">
    <w:name w:val="Подзаголовок Знак"/>
    <w:basedOn w:val="a0"/>
    <w:link w:val="af6"/>
    <w:rsid w:val="00CE29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8">
    <w:name w:val="Body Text Indent"/>
    <w:basedOn w:val="a"/>
    <w:link w:val="af9"/>
    <w:semiHidden/>
    <w:unhideWhenUsed/>
    <w:rsid w:val="00CE295A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9">
    <w:name w:val="Основной текст с отступом Знак"/>
    <w:basedOn w:val="a0"/>
    <w:link w:val="af8"/>
    <w:semiHidden/>
    <w:rsid w:val="00CE29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CE295A"/>
    <w:rPr>
      <w:rFonts w:ascii="Times New Roman" w:hAnsi="Times New Roman" w:cs="Times New Roman"/>
      <w:b/>
      <w:bCs/>
      <w:i/>
      <w:iCs/>
      <w:color w:val="000000"/>
      <w:sz w:val="34"/>
      <w:szCs w:val="34"/>
    </w:rPr>
  </w:style>
  <w:style w:type="character" w:customStyle="1" w:styleId="FontStyle40">
    <w:name w:val="Font Style40"/>
    <w:rsid w:val="00CE295A"/>
    <w:rPr>
      <w:rFonts w:ascii="Times New Roman" w:hAnsi="Times New Roman" w:cs="Times New Roman"/>
      <w:color w:val="000000"/>
      <w:sz w:val="30"/>
      <w:szCs w:val="30"/>
    </w:rPr>
  </w:style>
  <w:style w:type="character" w:customStyle="1" w:styleId="FontStyle31">
    <w:name w:val="Font Style31"/>
    <w:rsid w:val="00CE295A"/>
    <w:rPr>
      <w:rFonts w:ascii="Times New Roman" w:hAnsi="Times New Roman" w:cs="Times New Roman"/>
      <w:color w:val="000000"/>
      <w:sz w:val="34"/>
      <w:szCs w:val="34"/>
    </w:rPr>
  </w:style>
  <w:style w:type="character" w:customStyle="1" w:styleId="FontStyle36">
    <w:name w:val="Font Style36"/>
    <w:rsid w:val="00CE295A"/>
    <w:rPr>
      <w:rFonts w:ascii="Times New Roman" w:hAnsi="Times New Roman" w:cs="Times New Roman"/>
      <w:i/>
      <w:iCs/>
      <w:color w:val="000000"/>
      <w:sz w:val="30"/>
      <w:szCs w:val="30"/>
    </w:rPr>
  </w:style>
  <w:style w:type="paragraph" w:customStyle="1" w:styleId="Style6">
    <w:name w:val="Style6"/>
    <w:rsid w:val="00CE295A"/>
    <w:pPr>
      <w:suppressAutoHyphens/>
      <w:spacing w:after="0" w:line="100" w:lineRule="atLeast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Style20">
    <w:name w:val="Style20"/>
    <w:rsid w:val="00CE295A"/>
    <w:pPr>
      <w:suppressAutoHyphens/>
      <w:spacing w:after="0" w:line="100" w:lineRule="atLeast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Style2">
    <w:name w:val="Style2"/>
    <w:rsid w:val="00CE295A"/>
    <w:pPr>
      <w:suppressAutoHyphens/>
      <w:spacing w:after="0" w:line="100" w:lineRule="atLeast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Style5">
    <w:name w:val="Style5"/>
    <w:rsid w:val="00CE295A"/>
    <w:pPr>
      <w:suppressAutoHyphens/>
      <w:spacing w:after="0" w:line="100" w:lineRule="atLeast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customStyle="1" w:styleId="Style7">
    <w:name w:val="Style7"/>
    <w:rsid w:val="00CE295A"/>
    <w:pPr>
      <w:suppressAutoHyphens/>
      <w:spacing w:after="0" w:line="100" w:lineRule="atLeast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21">
    <w:name w:val="Body Text Indent 2"/>
    <w:basedOn w:val="a"/>
    <w:link w:val="22"/>
    <w:rsid w:val="00CE295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E295A"/>
    <w:rPr>
      <w:rFonts w:ascii="Calibri" w:eastAsia="Times New Roman" w:hAnsi="Calibri" w:cs="Times New Roman"/>
      <w:lang w:val="kk-KZ" w:eastAsia="kk-KZ"/>
    </w:rPr>
  </w:style>
  <w:style w:type="paragraph" w:styleId="31">
    <w:name w:val="Body Text Indent 3"/>
    <w:basedOn w:val="a"/>
    <w:link w:val="32"/>
    <w:rsid w:val="00CE295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E295A"/>
    <w:rPr>
      <w:rFonts w:ascii="Calibri" w:eastAsia="Times New Roman" w:hAnsi="Calibri" w:cs="Times New Roman"/>
      <w:sz w:val="16"/>
      <w:szCs w:val="16"/>
      <w:lang w:val="kk-KZ" w:eastAsia="kk-KZ"/>
    </w:rPr>
  </w:style>
  <w:style w:type="character" w:customStyle="1" w:styleId="14">
    <w:name w:val="Заголовок №1_"/>
    <w:basedOn w:val="a0"/>
    <w:link w:val="15"/>
    <w:rsid w:val="00CE295A"/>
    <w:rPr>
      <w:spacing w:val="10"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CE295A"/>
    <w:pPr>
      <w:shd w:val="clear" w:color="auto" w:fill="FFFFFF"/>
      <w:spacing w:after="180" w:line="367" w:lineRule="exact"/>
      <w:outlineLvl w:val="0"/>
    </w:pPr>
    <w:rPr>
      <w:rFonts w:asciiTheme="minorHAnsi" w:eastAsiaTheme="minorHAnsi" w:hAnsiTheme="minorHAnsi" w:cstheme="minorBidi"/>
      <w:spacing w:val="10"/>
      <w:sz w:val="26"/>
      <w:szCs w:val="26"/>
      <w:lang w:val="ru-RU" w:eastAsia="en-US"/>
    </w:rPr>
  </w:style>
  <w:style w:type="character" w:customStyle="1" w:styleId="afa">
    <w:name w:val="Основной текст_"/>
    <w:basedOn w:val="a0"/>
    <w:link w:val="41"/>
    <w:rsid w:val="00CE295A"/>
    <w:rPr>
      <w:shd w:val="clear" w:color="auto" w:fill="FFFFFF"/>
    </w:rPr>
  </w:style>
  <w:style w:type="paragraph" w:customStyle="1" w:styleId="41">
    <w:name w:val="Основной текст4"/>
    <w:basedOn w:val="a"/>
    <w:link w:val="afa"/>
    <w:rsid w:val="00CE295A"/>
    <w:pPr>
      <w:shd w:val="clear" w:color="auto" w:fill="FFFFFF"/>
      <w:spacing w:after="0" w:line="490" w:lineRule="exact"/>
      <w:ind w:hanging="380"/>
    </w:pPr>
    <w:rPr>
      <w:rFonts w:asciiTheme="minorHAnsi" w:eastAsiaTheme="minorHAnsi" w:hAnsiTheme="minorHAnsi" w:cstheme="minorBidi"/>
      <w:lang w:val="ru-RU" w:eastAsia="en-US"/>
    </w:rPr>
  </w:style>
  <w:style w:type="character" w:customStyle="1" w:styleId="23">
    <w:name w:val="Основной текст2"/>
    <w:basedOn w:val="afa"/>
    <w:rsid w:val="00CE295A"/>
  </w:style>
  <w:style w:type="character" w:styleId="afb">
    <w:name w:val="Intense Emphasis"/>
    <w:basedOn w:val="a0"/>
    <w:qFormat/>
    <w:rsid w:val="00CE295A"/>
    <w:rPr>
      <w:b/>
      <w:bCs/>
      <w:i/>
      <w:iCs/>
      <w:color w:val="4F81BD"/>
    </w:rPr>
  </w:style>
  <w:style w:type="character" w:customStyle="1" w:styleId="z-">
    <w:name w:val="z-Начало формы Знак"/>
    <w:basedOn w:val="a0"/>
    <w:link w:val="z-0"/>
    <w:semiHidden/>
    <w:rsid w:val="00CE295A"/>
    <w:rPr>
      <w:color w:val="000000"/>
    </w:rPr>
  </w:style>
  <w:style w:type="paragraph" w:styleId="z-0">
    <w:name w:val="HTML Top of Form"/>
    <w:basedOn w:val="a"/>
    <w:next w:val="a"/>
    <w:link w:val="z-"/>
    <w:hidden/>
    <w:semiHidden/>
    <w:unhideWhenUsed/>
    <w:rsid w:val="00CE295A"/>
    <w:pPr>
      <w:pBdr>
        <w:bottom w:val="single" w:sz="6" w:space="1" w:color="auto"/>
      </w:pBdr>
      <w:spacing w:after="0" w:line="240" w:lineRule="auto"/>
      <w:jc w:val="center"/>
    </w:pPr>
    <w:rPr>
      <w:rFonts w:asciiTheme="minorHAnsi" w:eastAsiaTheme="minorHAnsi" w:hAnsiTheme="minorHAnsi" w:cstheme="minorBidi"/>
      <w:color w:val="000000"/>
      <w:lang w:val="ru-RU" w:eastAsia="en-US"/>
    </w:rPr>
  </w:style>
  <w:style w:type="character" w:customStyle="1" w:styleId="z-1">
    <w:name w:val="z-Начало формы Знак1"/>
    <w:basedOn w:val="a0"/>
    <w:link w:val="z-0"/>
    <w:uiPriority w:val="99"/>
    <w:semiHidden/>
    <w:rsid w:val="00CE295A"/>
    <w:rPr>
      <w:rFonts w:ascii="Arial" w:eastAsia="Times New Roman" w:hAnsi="Arial" w:cs="Arial"/>
      <w:vanish/>
      <w:sz w:val="16"/>
      <w:szCs w:val="16"/>
      <w:lang w:val="kk-KZ" w:eastAsia="kk-KZ"/>
    </w:rPr>
  </w:style>
  <w:style w:type="paragraph" w:customStyle="1" w:styleId="51">
    <w:name w:val="Основной текст5"/>
    <w:basedOn w:val="a"/>
    <w:rsid w:val="00CE295A"/>
    <w:pPr>
      <w:shd w:val="clear" w:color="auto" w:fill="FFFFFF"/>
      <w:spacing w:after="0" w:line="410" w:lineRule="exact"/>
      <w:ind w:hanging="300"/>
      <w:jc w:val="right"/>
    </w:pPr>
    <w:rPr>
      <w:rFonts w:ascii="Microsoft Sans Serif" w:eastAsia="Microsoft Sans Serif" w:hAnsi="Microsoft Sans Serif" w:cs="Microsoft Sans Serif"/>
      <w:color w:val="000000"/>
      <w:sz w:val="19"/>
      <w:szCs w:val="19"/>
      <w:lang w:val="ru-RU" w:eastAsia="ru-RU"/>
    </w:rPr>
  </w:style>
  <w:style w:type="character" w:customStyle="1" w:styleId="apple-converted-space">
    <w:name w:val="apple-converted-space"/>
    <w:basedOn w:val="a0"/>
    <w:rsid w:val="00CE295A"/>
  </w:style>
  <w:style w:type="character" w:customStyle="1" w:styleId="apple-style-span">
    <w:name w:val="apple-style-span"/>
    <w:basedOn w:val="a0"/>
    <w:rsid w:val="00CE295A"/>
  </w:style>
  <w:style w:type="character" w:customStyle="1" w:styleId="140">
    <w:name w:val="Знак Знак14"/>
    <w:rsid w:val="00CE295A"/>
    <w:rPr>
      <w:b/>
      <w:bCs/>
      <w:kern w:val="36"/>
      <w:sz w:val="48"/>
      <w:szCs w:val="48"/>
      <w:lang w:val="ru-RU" w:eastAsia="ru-RU" w:bidi="ar-SA"/>
    </w:rPr>
  </w:style>
  <w:style w:type="paragraph" w:styleId="24">
    <w:name w:val="toc 2"/>
    <w:basedOn w:val="a"/>
    <w:next w:val="a"/>
    <w:autoRedefine/>
    <w:unhideWhenUsed/>
    <w:qFormat/>
    <w:rsid w:val="00CE295A"/>
    <w:pPr>
      <w:spacing w:after="100"/>
      <w:ind w:left="220"/>
    </w:pPr>
    <w:rPr>
      <w:lang w:val="ru-RU" w:eastAsia="en-US"/>
    </w:rPr>
  </w:style>
  <w:style w:type="paragraph" w:styleId="16">
    <w:name w:val="toc 1"/>
    <w:basedOn w:val="a"/>
    <w:next w:val="a"/>
    <w:autoRedefine/>
    <w:unhideWhenUsed/>
    <w:qFormat/>
    <w:rsid w:val="00CE295A"/>
    <w:pPr>
      <w:spacing w:after="100"/>
    </w:pPr>
    <w:rPr>
      <w:lang w:val="ru-RU" w:eastAsia="en-US"/>
    </w:rPr>
  </w:style>
  <w:style w:type="paragraph" w:customStyle="1" w:styleId="Default">
    <w:name w:val="Default"/>
    <w:rsid w:val="00CE29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mw-headline">
    <w:name w:val="mw-headline"/>
    <w:rsid w:val="00CE295A"/>
  </w:style>
  <w:style w:type="character" w:customStyle="1" w:styleId="texhtml">
    <w:name w:val="texhtml"/>
    <w:rsid w:val="00CE295A"/>
  </w:style>
  <w:style w:type="paragraph" w:customStyle="1" w:styleId="17">
    <w:name w:val="заголовок 1"/>
    <w:basedOn w:val="a"/>
    <w:next w:val="a"/>
    <w:rsid w:val="00CE295A"/>
    <w:pPr>
      <w:keepNext/>
      <w:autoSpaceDE w:val="0"/>
      <w:autoSpaceDN w:val="0"/>
      <w:spacing w:after="0" w:line="240" w:lineRule="auto"/>
      <w:ind w:left="360" w:hanging="360"/>
      <w:outlineLvl w:val="0"/>
    </w:pPr>
    <w:rPr>
      <w:rFonts w:ascii="Times New Roman" w:hAnsi="Times New Roman"/>
      <w:b/>
      <w:bCs/>
      <w:sz w:val="24"/>
      <w:szCs w:val="24"/>
      <w:lang w:val="ru-RU" w:eastAsia="ru-RU"/>
    </w:rPr>
  </w:style>
  <w:style w:type="paragraph" w:styleId="25">
    <w:name w:val="List 2"/>
    <w:basedOn w:val="a"/>
    <w:rsid w:val="00CE295A"/>
    <w:pPr>
      <w:autoSpaceDE w:val="0"/>
      <w:autoSpaceDN w:val="0"/>
      <w:spacing w:after="0" w:line="240" w:lineRule="auto"/>
      <w:ind w:left="566" w:hanging="283"/>
    </w:pPr>
    <w:rPr>
      <w:rFonts w:ascii="Times New Roman" w:hAnsi="Times New Roman"/>
      <w:sz w:val="24"/>
      <w:szCs w:val="24"/>
      <w:lang w:val="ru-RU" w:eastAsia="ru-RU"/>
    </w:rPr>
  </w:style>
  <w:style w:type="paragraph" w:styleId="26">
    <w:name w:val="Quote"/>
    <w:basedOn w:val="a"/>
    <w:next w:val="a"/>
    <w:link w:val="27"/>
    <w:qFormat/>
    <w:rsid w:val="00CE295A"/>
    <w:pPr>
      <w:spacing w:before="200" w:after="0"/>
      <w:ind w:left="360" w:right="360"/>
    </w:pPr>
    <w:rPr>
      <w:rFonts w:eastAsia="Calibri"/>
      <w:i/>
      <w:iCs/>
      <w:lang w:val="en-US" w:eastAsia="en-US" w:bidi="en-US"/>
    </w:rPr>
  </w:style>
  <w:style w:type="character" w:customStyle="1" w:styleId="27">
    <w:name w:val="Цитата 2 Знак"/>
    <w:basedOn w:val="a0"/>
    <w:link w:val="26"/>
    <w:rsid w:val="00CE295A"/>
    <w:rPr>
      <w:rFonts w:ascii="Calibri" w:eastAsia="Calibri" w:hAnsi="Calibri" w:cs="Times New Roman"/>
      <w:i/>
      <w:iCs/>
      <w:lang w:val="en-US" w:bidi="en-US"/>
    </w:rPr>
  </w:style>
  <w:style w:type="paragraph" w:styleId="afc">
    <w:name w:val="Intense Quote"/>
    <w:basedOn w:val="a"/>
    <w:next w:val="a"/>
    <w:link w:val="afd"/>
    <w:qFormat/>
    <w:rsid w:val="00CE295A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Calibri"/>
      <w:b/>
      <w:bCs/>
      <w:i/>
      <w:iCs/>
      <w:lang w:val="en-US" w:eastAsia="en-US" w:bidi="en-US"/>
    </w:rPr>
  </w:style>
  <w:style w:type="character" w:customStyle="1" w:styleId="afd">
    <w:name w:val="Выделенная цитата Знак"/>
    <w:basedOn w:val="a0"/>
    <w:link w:val="afc"/>
    <w:rsid w:val="00CE295A"/>
    <w:rPr>
      <w:rFonts w:ascii="Calibri" w:eastAsia="Calibri" w:hAnsi="Calibri" w:cs="Times New Roman"/>
      <w:b/>
      <w:bCs/>
      <w:i/>
      <w:iCs/>
      <w:lang w:val="en-US" w:bidi="en-US"/>
    </w:rPr>
  </w:style>
  <w:style w:type="character" w:styleId="afe">
    <w:name w:val="Subtle Emphasis"/>
    <w:qFormat/>
    <w:rsid w:val="00CE295A"/>
    <w:rPr>
      <w:i/>
      <w:iCs/>
    </w:rPr>
  </w:style>
  <w:style w:type="character" w:styleId="aff">
    <w:name w:val="Subtle Reference"/>
    <w:qFormat/>
    <w:rsid w:val="00CE295A"/>
    <w:rPr>
      <w:smallCaps/>
    </w:rPr>
  </w:style>
  <w:style w:type="character" w:styleId="aff0">
    <w:name w:val="Intense Reference"/>
    <w:qFormat/>
    <w:rsid w:val="00CE295A"/>
    <w:rPr>
      <w:smallCaps/>
      <w:spacing w:val="5"/>
      <w:u w:val="single"/>
    </w:rPr>
  </w:style>
  <w:style w:type="character" w:styleId="aff1">
    <w:name w:val="Book Title"/>
    <w:qFormat/>
    <w:rsid w:val="00CE295A"/>
    <w:rPr>
      <w:i/>
      <w:iCs/>
      <w:smallCaps/>
      <w:spacing w:val="5"/>
    </w:rPr>
  </w:style>
  <w:style w:type="paragraph" w:styleId="28">
    <w:name w:val="Body Text 2"/>
    <w:basedOn w:val="a"/>
    <w:link w:val="29"/>
    <w:rsid w:val="00CE295A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CE295A"/>
    <w:rPr>
      <w:rFonts w:ascii="Calibri" w:eastAsia="Times New Roman" w:hAnsi="Calibri" w:cs="Times New Roman"/>
      <w:lang w:val="kk-KZ" w:eastAsia="kk-KZ"/>
    </w:rPr>
  </w:style>
  <w:style w:type="character" w:customStyle="1" w:styleId="postbody1">
    <w:name w:val="postbody1"/>
    <w:rsid w:val="00CE295A"/>
    <w:rPr>
      <w:color w:val="000000"/>
      <w:sz w:val="22"/>
      <w:szCs w:val="22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2778</Words>
  <Characters>15840</Characters>
  <Application>Microsoft Office Word</Application>
  <DocSecurity>0</DocSecurity>
  <Lines>132</Lines>
  <Paragraphs>37</Paragraphs>
  <ScaleCrop>false</ScaleCrop>
  <Company>Reanimator Extreme Edition</Company>
  <LinksUpToDate>false</LinksUpToDate>
  <CharactersWithSpaces>18581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2011-09-13T03:30:00Z</dcterms:created>
  <dcterms:modified xsi:type="dcterms:W3CDTF">2011-09-13T03:31:00Z</dcterms:modified>
</cp:coreProperties>
</file>